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C0" w:rsidRPr="00CF2EC0" w:rsidRDefault="00CF2EC0" w:rsidP="00CF2EC0">
      <w:pPr>
        <w:jc w:val="center"/>
        <w:rPr>
          <w:rFonts w:ascii="Times New Roman" w:hAnsi="Times New Roman" w:cs="Times New Roman"/>
          <w:b/>
        </w:rPr>
      </w:pPr>
      <w:r w:rsidRPr="00CF2EC0">
        <w:rPr>
          <w:rFonts w:ascii="Times New Roman" w:hAnsi="Times New Roman" w:cs="Times New Roman"/>
          <w:b/>
        </w:rPr>
        <w:t>Прогнозируемый список специалистов в 2026 году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2EC0" w:rsidRPr="00CF2EC0" w:rsidTr="00CF2EC0">
        <w:tc>
          <w:tcPr>
            <w:tcW w:w="4785" w:type="dxa"/>
          </w:tcPr>
          <w:p w:rsidR="00CF2EC0" w:rsidRPr="00CF2EC0" w:rsidRDefault="00CF2EC0">
            <w:pPr>
              <w:rPr>
                <w:rFonts w:ascii="Times New Roman" w:hAnsi="Times New Roman" w:cs="Times New Roman"/>
              </w:rPr>
            </w:pPr>
            <w:r w:rsidRPr="00CF2EC0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4786" w:type="dxa"/>
          </w:tcPr>
          <w:p w:rsidR="00CF2EC0" w:rsidRPr="00CF2EC0" w:rsidRDefault="00CF2EC0">
            <w:pPr>
              <w:rPr>
                <w:rFonts w:ascii="Times New Roman" w:hAnsi="Times New Roman" w:cs="Times New Roman"/>
              </w:rPr>
            </w:pPr>
            <w:r w:rsidRPr="00CF2EC0">
              <w:rPr>
                <w:rFonts w:ascii="Times New Roman" w:hAnsi="Times New Roman" w:cs="Times New Roman"/>
              </w:rPr>
              <w:t>Количество выпускников</w:t>
            </w:r>
          </w:p>
        </w:tc>
      </w:tr>
      <w:tr w:rsidR="00CF2EC0" w:rsidRPr="00CF2EC0" w:rsidTr="00CF2EC0">
        <w:tc>
          <w:tcPr>
            <w:tcW w:w="4785" w:type="dxa"/>
          </w:tcPr>
          <w:p w:rsidR="00CF2EC0" w:rsidRPr="00CF2EC0" w:rsidRDefault="00CF2EC0">
            <w:pPr>
              <w:rPr>
                <w:rFonts w:ascii="Times New Roman" w:hAnsi="Times New Roman" w:cs="Times New Roman"/>
              </w:rPr>
            </w:pPr>
            <w:r w:rsidRPr="00CF2EC0">
              <w:rPr>
                <w:rFonts w:ascii="Times New Roman" w:hAnsi="Times New Roman" w:cs="Times New Roman"/>
              </w:rPr>
              <w:t>44.02.01 Дошкольное образование</w:t>
            </w:r>
          </w:p>
        </w:tc>
        <w:tc>
          <w:tcPr>
            <w:tcW w:w="4786" w:type="dxa"/>
          </w:tcPr>
          <w:p w:rsidR="00CF2EC0" w:rsidRPr="00CF2EC0" w:rsidRDefault="00CF2EC0">
            <w:pPr>
              <w:rPr>
                <w:rFonts w:ascii="Times New Roman" w:hAnsi="Times New Roman" w:cs="Times New Roman"/>
              </w:rPr>
            </w:pPr>
            <w:r w:rsidRPr="00CF2EC0">
              <w:rPr>
                <w:rFonts w:ascii="Times New Roman" w:hAnsi="Times New Roman" w:cs="Times New Roman"/>
              </w:rPr>
              <w:t>23</w:t>
            </w:r>
          </w:p>
        </w:tc>
      </w:tr>
      <w:tr w:rsidR="00CF2EC0" w:rsidRPr="00CF2EC0" w:rsidTr="00CF2EC0">
        <w:tc>
          <w:tcPr>
            <w:tcW w:w="4785" w:type="dxa"/>
          </w:tcPr>
          <w:p w:rsidR="00CF2EC0" w:rsidRPr="00CF2EC0" w:rsidRDefault="00CF2EC0">
            <w:pPr>
              <w:rPr>
                <w:rFonts w:ascii="Times New Roman" w:hAnsi="Times New Roman" w:cs="Times New Roman"/>
              </w:rPr>
            </w:pPr>
            <w:r w:rsidRPr="00CF2EC0">
              <w:rPr>
                <w:rFonts w:ascii="Times New Roman" w:hAnsi="Times New Roman" w:cs="Times New Roman"/>
              </w:rPr>
              <w:t>44.02.03 Педагогика дополнительного образования</w:t>
            </w:r>
          </w:p>
        </w:tc>
        <w:tc>
          <w:tcPr>
            <w:tcW w:w="4786" w:type="dxa"/>
          </w:tcPr>
          <w:p w:rsidR="00CF2EC0" w:rsidRPr="00CF2EC0" w:rsidRDefault="00CF2EC0">
            <w:pPr>
              <w:rPr>
                <w:rFonts w:ascii="Times New Roman" w:hAnsi="Times New Roman" w:cs="Times New Roman"/>
              </w:rPr>
            </w:pPr>
            <w:r w:rsidRPr="00CF2EC0">
              <w:rPr>
                <w:rFonts w:ascii="Times New Roman" w:hAnsi="Times New Roman" w:cs="Times New Roman"/>
              </w:rPr>
              <w:t>19</w:t>
            </w:r>
          </w:p>
        </w:tc>
      </w:tr>
      <w:tr w:rsidR="00CF2EC0" w:rsidRPr="00CF2EC0" w:rsidTr="00CF2EC0">
        <w:tc>
          <w:tcPr>
            <w:tcW w:w="4785" w:type="dxa"/>
          </w:tcPr>
          <w:p w:rsidR="00CF2EC0" w:rsidRPr="00CF2EC0" w:rsidRDefault="00CF2EC0">
            <w:pPr>
              <w:rPr>
                <w:rFonts w:ascii="Times New Roman" w:hAnsi="Times New Roman" w:cs="Times New Roman"/>
              </w:rPr>
            </w:pPr>
            <w:r w:rsidRPr="00CF2EC0">
              <w:rPr>
                <w:rFonts w:ascii="Times New Roman" w:hAnsi="Times New Roman" w:cs="Times New Roman"/>
              </w:rPr>
              <w:t>44.02.05 Коррекционная педагогика в начальном образовании</w:t>
            </w:r>
          </w:p>
        </w:tc>
        <w:tc>
          <w:tcPr>
            <w:tcW w:w="4786" w:type="dxa"/>
          </w:tcPr>
          <w:p w:rsidR="00CF2EC0" w:rsidRPr="00CF2EC0" w:rsidRDefault="00CF2EC0">
            <w:pPr>
              <w:rPr>
                <w:rFonts w:ascii="Times New Roman" w:hAnsi="Times New Roman" w:cs="Times New Roman"/>
              </w:rPr>
            </w:pPr>
            <w:r w:rsidRPr="00CF2EC0">
              <w:rPr>
                <w:rFonts w:ascii="Times New Roman" w:hAnsi="Times New Roman" w:cs="Times New Roman"/>
              </w:rPr>
              <w:t>25</w:t>
            </w:r>
          </w:p>
        </w:tc>
      </w:tr>
      <w:tr w:rsidR="00CF2EC0" w:rsidRPr="00CF2EC0" w:rsidTr="00CF2EC0">
        <w:tc>
          <w:tcPr>
            <w:tcW w:w="4785" w:type="dxa"/>
          </w:tcPr>
          <w:p w:rsidR="00CF2EC0" w:rsidRPr="00CF2EC0" w:rsidRDefault="00CF2EC0">
            <w:pPr>
              <w:rPr>
                <w:rFonts w:ascii="Times New Roman" w:hAnsi="Times New Roman" w:cs="Times New Roman"/>
              </w:rPr>
            </w:pPr>
            <w:r w:rsidRPr="00CF2EC0">
              <w:rPr>
                <w:rFonts w:ascii="Times New Roman" w:hAnsi="Times New Roman" w:cs="Times New Roman"/>
              </w:rPr>
              <w:t>54.02.01 Дизайн (по отраслям)</w:t>
            </w:r>
          </w:p>
        </w:tc>
        <w:tc>
          <w:tcPr>
            <w:tcW w:w="4786" w:type="dxa"/>
          </w:tcPr>
          <w:p w:rsidR="00CF2EC0" w:rsidRPr="00CF2EC0" w:rsidRDefault="00CF2EC0">
            <w:pPr>
              <w:rPr>
                <w:rFonts w:ascii="Times New Roman" w:hAnsi="Times New Roman" w:cs="Times New Roman"/>
              </w:rPr>
            </w:pPr>
            <w:r w:rsidRPr="00CF2EC0">
              <w:rPr>
                <w:rFonts w:ascii="Times New Roman" w:hAnsi="Times New Roman" w:cs="Times New Roman"/>
              </w:rPr>
              <w:t>16</w:t>
            </w:r>
          </w:p>
        </w:tc>
      </w:tr>
      <w:tr w:rsidR="00CF2EC0" w:rsidRPr="00CF2EC0" w:rsidTr="00CF2EC0">
        <w:tc>
          <w:tcPr>
            <w:tcW w:w="4785" w:type="dxa"/>
          </w:tcPr>
          <w:p w:rsidR="00CF2EC0" w:rsidRPr="00CF2EC0" w:rsidRDefault="00CF2EC0">
            <w:pPr>
              <w:rPr>
                <w:rFonts w:ascii="Times New Roman" w:hAnsi="Times New Roman" w:cs="Times New Roman"/>
              </w:rPr>
            </w:pPr>
            <w:r w:rsidRPr="00CF2EC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86" w:type="dxa"/>
          </w:tcPr>
          <w:p w:rsidR="00CF2EC0" w:rsidRPr="00CF2EC0" w:rsidRDefault="00CF2EC0">
            <w:pPr>
              <w:rPr>
                <w:rFonts w:ascii="Times New Roman" w:hAnsi="Times New Roman" w:cs="Times New Roman"/>
              </w:rPr>
            </w:pPr>
            <w:r w:rsidRPr="00CF2EC0">
              <w:rPr>
                <w:rFonts w:ascii="Times New Roman" w:hAnsi="Times New Roman" w:cs="Times New Roman"/>
              </w:rPr>
              <w:t>83</w:t>
            </w:r>
          </w:p>
        </w:tc>
      </w:tr>
    </w:tbl>
    <w:p w:rsidR="006F42D7" w:rsidRPr="00CF2EC0" w:rsidRDefault="006F42D7">
      <w:pPr>
        <w:rPr>
          <w:rFonts w:ascii="Times New Roman" w:hAnsi="Times New Roman" w:cs="Times New Roman"/>
        </w:rPr>
      </w:pPr>
    </w:p>
    <w:sectPr w:rsidR="006F42D7" w:rsidRPr="00CF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EE"/>
    <w:rsid w:val="001528EE"/>
    <w:rsid w:val="006F42D7"/>
    <w:rsid w:val="00C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dcterms:created xsi:type="dcterms:W3CDTF">2026-01-15T13:39:00Z</dcterms:created>
  <dcterms:modified xsi:type="dcterms:W3CDTF">2026-01-15T13:44:00Z</dcterms:modified>
</cp:coreProperties>
</file>