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1C" w:rsidRDefault="00674B1C" w:rsidP="00674B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Архитектура  РУМО </w:t>
      </w:r>
    </w:p>
    <w:p w:rsidR="00674B1C" w:rsidRDefault="00674B1C" w:rsidP="00674B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УГС </w:t>
      </w:r>
      <w:r>
        <w:rPr>
          <w:rFonts w:ascii="Times New Roman" w:hAnsi="Times New Roman"/>
          <w:b/>
          <w:u w:val="single"/>
        </w:rPr>
        <w:t>Клиническая медицина, фармация, сестринское дело, образование и педагогические науки, изобразительное искусство и прикладные виды искусств, история и археология, музыкальное искусство</w:t>
      </w:r>
      <w:r>
        <w:rPr>
          <w:rFonts w:ascii="Times New Roman" w:hAnsi="Times New Roman"/>
          <w:b/>
        </w:rPr>
        <w:t xml:space="preserve"> </w:t>
      </w:r>
    </w:p>
    <w:p w:rsidR="00674B1C" w:rsidRDefault="00674B1C" w:rsidP="00674B1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2020-2021 г.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981"/>
        <w:gridCol w:w="3827"/>
        <w:gridCol w:w="2551"/>
        <w:gridCol w:w="2410"/>
        <w:gridCol w:w="1701"/>
      </w:tblGrid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/>
              </w:rPr>
              <w:t>п</w:t>
            </w:r>
            <w:proofErr w:type="gramEnd"/>
            <w:r>
              <w:rPr>
                <w:rFonts w:ascii="Times New Roman" w:hAnsi="Times New Roman"/>
                <w:lang w:val="en-US"/>
              </w:rPr>
              <w:t>/п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элемента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Элемент архитектуры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 ответственное лицо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Планируемый 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о выполнении</w:t>
            </w:r>
          </w:p>
        </w:tc>
      </w:tr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1.Информационная карта </w:t>
            </w:r>
            <w:r>
              <w:rPr>
                <w:rFonts w:ascii="Times New Roman" w:hAnsi="Times New Roman"/>
              </w:rPr>
              <w:t>(сайт, социальные сети, группы)</w:t>
            </w:r>
          </w:p>
        </w:tc>
      </w:tr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РУМО (Ф.И.О., должность, контакт)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Соломахина Людмила Ивановна, заместитель  директора ОГАПОУ ЯПК 8-920-552-61-84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 РУМО создание условий взаимодействия (в том числе – дистанционного) с членами РУМО, адреса, списки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 (Ф.И.О., должность, контакт)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Шкуратова Татьяна Алексеевна, заведующий отделением ОГАПОУ «</w:t>
            </w:r>
            <w:proofErr w:type="spellStart"/>
            <w:r>
              <w:rPr>
                <w:rFonts w:ascii="Times New Roman" w:hAnsi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</w:t>
            </w:r>
          </w:p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89087840547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РУМО (Ф.И.О., должность, контакт)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Стребкова</w:t>
            </w:r>
            <w:proofErr w:type="spellEnd"/>
            <w:r>
              <w:rPr>
                <w:rFonts w:ascii="Times New Roman" w:hAnsi="Times New Roman"/>
              </w:rPr>
              <w:t xml:space="preserve"> Людмила Владимировна, консультант учебно-методического центра профессионального развития ОАУ «ИРКП»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Списочный состав УМО (ссылка на страницу сайта)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Списочный состав рабочих, экспертных групп (ссылка на страницу сайта)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Основная тема методической работы УМО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Совершенствование подготовки кадров по специальностям и рабочим профессиям УГС Клиническая медицина, фармация, сестринское дело, образование и педагогические науки, изобразительное искусство и прикладные виды искусств, история и археология, музыкальное искусство в соответствии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стандартами </w:t>
            </w:r>
            <w:proofErr w:type="spellStart"/>
            <w:r>
              <w:rPr>
                <w:rFonts w:ascii="Times New Roman" w:hAnsi="Times New Roman"/>
              </w:rPr>
              <w:t>WorldSkills</w:t>
            </w:r>
            <w:proofErr w:type="spellEnd"/>
            <w:r>
              <w:rPr>
                <w:rFonts w:ascii="Times New Roman" w:hAnsi="Times New Roman"/>
              </w:rPr>
              <w:t xml:space="preserve"> и передовыми технологиями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План-отчет о работе РУМО </w:t>
            </w:r>
            <w:proofErr w:type="spellStart"/>
            <w:r>
              <w:rPr>
                <w:color w:val="auto"/>
                <w:sz w:val="22"/>
                <w:szCs w:val="22"/>
              </w:rPr>
              <w:t>УГСиП</w:t>
            </w:r>
            <w:proofErr w:type="spellEnd"/>
            <w:r>
              <w:rPr>
                <w:color w:val="auto"/>
                <w:sz w:val="22"/>
                <w:szCs w:val="22"/>
              </w:rPr>
              <w:t>, протоколы</w:t>
            </w:r>
          </w:p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74B1C" w:rsidTr="00674B1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заседаний РУМО (размещение на сайте)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бережливых технологий в образовательный процесс ПОО</w:t>
            </w:r>
          </w:p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содержания образования и МТБ в ПОО на основе мастерских по приоритетным группам компетенций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«Белгородский механико-технологический колледж»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</w:t>
            </w:r>
            <w:proofErr w:type="spellStart"/>
            <w:r>
              <w:rPr>
                <w:rFonts w:ascii="Times New Roman" w:hAnsi="Times New Roman"/>
              </w:rPr>
              <w:t>Валуйский</w:t>
            </w:r>
            <w:proofErr w:type="spellEnd"/>
            <w:r>
              <w:rPr>
                <w:rFonts w:ascii="Times New Roman" w:hAnsi="Times New Roman"/>
              </w:rPr>
              <w:t xml:space="preserve"> колледж»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674B1C" w:rsidRDefault="00674B1C" w:rsidP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 декабря 2020г.</w:t>
            </w:r>
          </w:p>
          <w:p w:rsidR="00674B1C" w:rsidRDefault="00674B1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674B1C" w:rsidRDefault="00674B1C" w:rsidP="00674B1C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  <w:p w:rsidR="00674B1C" w:rsidRDefault="00674B1C" w:rsidP="00674B1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26 марта 2021г.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</w:tr>
      <w:tr w:rsidR="00674B1C" w:rsidTr="00674B1C">
        <w:trPr>
          <w:trHeight w:val="2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2.Работа по взаимодействию с ФУМО, региональными УМО, предприятиями/ организациями</w:t>
            </w:r>
          </w:p>
        </w:tc>
      </w:tr>
      <w:tr w:rsidR="00674B1C" w:rsidTr="00674B1C">
        <w:trPr>
          <w:trHeight w:val="36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Организация взаимодействия с ФУМО по УГС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с ФУМО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418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P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4B1C">
              <w:rPr>
                <w:rFonts w:ascii="Times New Roman" w:hAnsi="Times New Roman"/>
              </w:rPr>
              <w:t xml:space="preserve">Организация взаимодействия с центром оценки квалификаций, ресурсными центрами, РКЦ </w:t>
            </w:r>
            <w:proofErr w:type="spellStart"/>
            <w:r w:rsidRPr="00674B1C">
              <w:rPr>
                <w:rFonts w:ascii="Times New Roman" w:hAnsi="Times New Roman"/>
              </w:rPr>
              <w:t>WorldSkills</w:t>
            </w:r>
            <w:proofErr w:type="spellEnd"/>
            <w:r w:rsidRPr="00674B1C">
              <w:rPr>
                <w:rFonts w:ascii="Times New Roman" w:hAnsi="Times New Roman"/>
              </w:rPr>
              <w:t xml:space="preserve"> области, общественными организациями и другими структурами по вопросам деятельности РУМО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P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 w:rsidRPr="00674B1C">
              <w:rPr>
                <w:rFonts w:ascii="Times New Roman" w:hAnsi="Times New Roman"/>
              </w:rPr>
              <w:t>ЦПДЭ по компетенциям Дошкольное воспитание, Преподавание в младших классах</w:t>
            </w:r>
          </w:p>
          <w:p w:rsidR="00674B1C" w:rsidRP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 w:rsidRPr="00674B1C">
              <w:rPr>
                <w:rFonts w:ascii="Times New Roman" w:hAnsi="Times New Roman"/>
              </w:rPr>
              <w:t xml:space="preserve">Организация Чемпионатов «Молодые профессионалы» </w:t>
            </w:r>
            <w:proofErr w:type="spellStart"/>
            <w:r w:rsidRPr="00674B1C">
              <w:rPr>
                <w:rFonts w:ascii="Times New Roman" w:hAnsi="Times New Roman"/>
              </w:rPr>
              <w:t>Ворлдскиллс</w:t>
            </w:r>
            <w:proofErr w:type="spellEnd"/>
            <w:r w:rsidRPr="00674B1C">
              <w:rPr>
                <w:rFonts w:ascii="Times New Roman" w:hAnsi="Times New Roman"/>
              </w:rPr>
              <w:t xml:space="preserve"> Россия по компетенциям</w:t>
            </w:r>
          </w:p>
          <w:p w:rsidR="00674B1C" w:rsidRP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 w:rsidRPr="00674B1C">
              <w:rPr>
                <w:rFonts w:ascii="Times New Roman" w:hAnsi="Times New Roman"/>
              </w:rPr>
              <w:t>Дошкольное воспитание, Преподавание в младших классах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P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 w:rsidRPr="00674B1C">
              <w:rPr>
                <w:rFonts w:ascii="Times New Roman" w:hAnsi="Times New Roman"/>
              </w:rPr>
              <w:t>В течение года</w:t>
            </w:r>
          </w:p>
          <w:p w:rsidR="00674B1C" w:rsidRP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P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 w:rsidRPr="00674B1C">
              <w:rPr>
                <w:rFonts w:ascii="Times New Roman" w:hAnsi="Times New Roman"/>
              </w:rPr>
              <w:t>ОГАПОУ «Белгородский педагогический колледж»</w:t>
            </w:r>
          </w:p>
          <w:p w:rsidR="00674B1C" w:rsidRP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P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B1C">
              <w:rPr>
                <w:rFonts w:ascii="Times New Roman" w:hAnsi="Times New Roman"/>
              </w:rPr>
              <w:t>Соглашение, договоры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418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о своей деятельности педагогическую общественность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деятельности РУМО посредством созданной  в группе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 сообщества,  официального сайта ОГАПОУ ЯПК, вкладка РУМО УГС «Клиническая медицина….»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Соломахина Л.И., председатель,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Гречихина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>, секретарь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Ведение страницы сайта, направление информации в ПОО, размещение информации в группе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45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3.Работа по развития профессиональной компетенции педагогов и распространению лучших практик</w:t>
            </w:r>
          </w:p>
        </w:tc>
      </w:tr>
      <w:tr w:rsidR="00674B1C" w:rsidTr="00674B1C">
        <w:trPr>
          <w:trHeight w:val="106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Организация и проведение областных конференций, семинаров, </w:t>
            </w:r>
            <w:proofErr w:type="spellStart"/>
            <w:r>
              <w:rPr>
                <w:rFonts w:ascii="Times New Roman" w:hAnsi="Times New Roman"/>
              </w:rPr>
              <w:t>вебинаров</w:t>
            </w:r>
            <w:proofErr w:type="spellEnd"/>
            <w:r>
              <w:rPr>
                <w:rFonts w:ascii="Times New Roman" w:hAnsi="Times New Roman"/>
              </w:rPr>
              <w:t>, совещаний, круглых столов для педагогических работников 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1.Совещание по разработке конкурсных заданий для регионального этапа «</w:t>
            </w:r>
            <w:proofErr w:type="spellStart"/>
            <w:r>
              <w:rPr>
                <w:rFonts w:ascii="Times New Roman" w:hAnsi="Times New Roman"/>
              </w:rPr>
              <w:t>Абилимпикс</w:t>
            </w:r>
            <w:proofErr w:type="spellEnd"/>
            <w:r>
              <w:rPr>
                <w:rFonts w:ascii="Times New Roman" w:hAnsi="Times New Roman"/>
              </w:rPr>
              <w:t>», октябрь 2020г.</w:t>
            </w:r>
          </w:p>
          <w:p w:rsidR="00674B1C" w:rsidRDefault="00674B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2.Совещания  по разработке ФОС регионального этапа Всероссийской олимпиады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  <w:r>
              <w:rPr>
                <w:rFonts w:ascii="Times New Roman" w:hAnsi="Times New Roman"/>
              </w:rPr>
              <w:t>, декабрь 2020г.</w:t>
            </w:r>
          </w:p>
          <w:p w:rsidR="00674B1C" w:rsidRDefault="00674B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3.Семинары, круглые столы в рамках деловой  программы регионального чемпионата «Молодые профессионалы» (Белгородская область), февраль 2021г.</w:t>
            </w:r>
          </w:p>
          <w:p w:rsidR="00674B1C" w:rsidRDefault="00674B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4.Семинары, круглые столы в рамках деловой  программы регионального этапа Всероссийской олимпиады профессионального мастерства, март-апрель 2021г.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5.Проведение областной  научно-практической  конференции  педагогических работников ПОО, входящих в укрупненную группу РУМО, январь 2021г.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Соломахина Л.И., председатель РУМО,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Шкуратова Т.А., зам. председателя РУМО, члены постоянной рабочей группы, РУМО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 мероприятий, направленные в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98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стажировок преподавателей проф. цикла по специальностям УГС (подача предложений для обучения, подготовка предложений по программам повышения квалификации профессиональной переподготовки по вопросам СПО, организация стажировок)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ДПО «</w:t>
            </w:r>
            <w:r>
              <w:rPr>
                <w:rFonts w:ascii="Times New Roman" w:hAnsi="Times New Roman"/>
                <w:bCs/>
              </w:rPr>
              <w:t xml:space="preserve">Разработка методов проектирования </w:t>
            </w:r>
            <w:proofErr w:type="spellStart"/>
            <w:r>
              <w:rPr>
                <w:rFonts w:ascii="Times New Roman" w:hAnsi="Times New Roman"/>
                <w:bCs/>
              </w:rPr>
              <w:t>сложноконструктивных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</w:p>
          <w:p w:rsidR="00674B1C" w:rsidRDefault="0067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многокомпонентных объектов дизайна».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74B1C" w:rsidRDefault="00674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стажировки: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Практика и методика подготовки кадров по специальности «Преподавание в начальных классах» с учетом стандартов </w:t>
            </w:r>
            <w:proofErr w:type="spellStart"/>
            <w:r>
              <w:rPr>
                <w:rFonts w:ascii="Times New Roman" w:hAnsi="Times New Roman"/>
              </w:rPr>
              <w:t>Ворлдскилллс</w:t>
            </w:r>
            <w:proofErr w:type="spellEnd"/>
            <w:r>
              <w:rPr>
                <w:rFonts w:ascii="Times New Roman" w:hAnsi="Times New Roman"/>
              </w:rPr>
              <w:t xml:space="preserve"> Россия по компетенции «Преподавание в младших классах» Практика и методика подготовки кадров по специальности «Дошкольное образование» с учетом стандартов </w:t>
            </w:r>
            <w:proofErr w:type="spellStart"/>
            <w:r>
              <w:rPr>
                <w:rFonts w:ascii="Times New Roman" w:hAnsi="Times New Roman"/>
              </w:rPr>
              <w:t>Ворлдскилллс</w:t>
            </w:r>
            <w:proofErr w:type="spellEnd"/>
            <w:r>
              <w:rPr>
                <w:rFonts w:ascii="Times New Roman" w:hAnsi="Times New Roman"/>
              </w:rPr>
              <w:t xml:space="preserve"> Россия по компетенции «Дошкольное воспитание»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Педагогическая стажировка «Ведение </w:t>
            </w:r>
            <w:r>
              <w:rPr>
                <w:rFonts w:ascii="Times New Roman" w:hAnsi="Times New Roman"/>
              </w:rPr>
              <w:lastRenderedPageBreak/>
              <w:t>профессиональной деятельности с использованием дистанционных технологий»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ОГАПОУ </w:t>
            </w:r>
            <w:proofErr w:type="spellStart"/>
            <w:r>
              <w:rPr>
                <w:rFonts w:ascii="Times New Roman" w:hAnsi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</w:rPr>
              <w:t xml:space="preserve"> техникум технологий и дизайна»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«Белгородский педагогический колледж»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ОГАПОУ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Реестр потребностей педагогов, программы стажировки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795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организации ПОО в конкурсах профессионального мастерства по профессиям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WorldSkills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Организация, проведение и участие в региональном этапе Всероссийской олимпиады профессионального мастерства</w:t>
            </w:r>
            <w:r w:rsidR="00AC32A1">
              <w:rPr>
                <w:rFonts w:ascii="Times New Roman" w:hAnsi="Times New Roman"/>
              </w:rPr>
              <w:t>, участие в деловых программах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474" w:rsidRDefault="00F934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D478CA">
              <w:rPr>
                <w:rFonts w:ascii="Times New Roman" w:hAnsi="Times New Roman"/>
              </w:rPr>
              <w:t xml:space="preserve">и участие в </w:t>
            </w:r>
            <w:r>
              <w:rPr>
                <w:rFonts w:ascii="Times New Roman" w:hAnsi="Times New Roman"/>
              </w:rPr>
              <w:t>регионально</w:t>
            </w:r>
            <w:r w:rsidR="00D478CA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чемпионат</w:t>
            </w:r>
            <w:r w:rsidR="00D478C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«Молодые профессионалы»</w:t>
            </w:r>
          </w:p>
          <w:p w:rsidR="00F93474" w:rsidRDefault="00F934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CA" w:rsidRDefault="00D478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CA" w:rsidRDefault="00D478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CA" w:rsidRDefault="00D478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участие в </w:t>
            </w:r>
            <w:proofErr w:type="spellStart"/>
            <w:r>
              <w:rPr>
                <w:rFonts w:ascii="Times New Roman" w:hAnsi="Times New Roman"/>
              </w:rPr>
              <w:t>демоэкзаменах</w:t>
            </w:r>
            <w:proofErr w:type="spellEnd"/>
          </w:p>
          <w:p w:rsidR="00D478CA" w:rsidRDefault="00D478C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</w:t>
            </w:r>
            <w:r w:rsidR="00AC32A1">
              <w:rPr>
                <w:rFonts w:ascii="Times New Roman" w:hAnsi="Times New Roman"/>
              </w:rPr>
              <w:t>ганизация и проведение региональных олимпиад по направлениям УГС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AC3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РУМО</w:t>
            </w:r>
          </w:p>
          <w:p w:rsidR="00AC32A1" w:rsidRDefault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A1" w:rsidRDefault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A1" w:rsidRDefault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474" w:rsidRDefault="00F93474" w:rsidP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474" w:rsidRPr="00D478CA" w:rsidRDefault="00473FA0" w:rsidP="00AC3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 - п</w:t>
            </w:r>
            <w:r w:rsidR="00F93474">
              <w:rPr>
                <w:rFonts w:ascii="Times New Roman" w:hAnsi="Times New Roman"/>
              </w:rPr>
              <w:t xml:space="preserve">лощадки </w:t>
            </w:r>
            <w:r>
              <w:rPr>
                <w:rFonts w:ascii="Times New Roman" w:hAnsi="Times New Roman"/>
              </w:rPr>
              <w:t xml:space="preserve">по компетенциям </w:t>
            </w:r>
            <w:proofErr w:type="spellStart"/>
            <w:r w:rsidR="00F93474"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 w:rsidR="00D478CA">
              <w:rPr>
                <w:rFonts w:ascii="Times New Roman" w:hAnsi="Times New Roman"/>
              </w:rPr>
              <w:t>, ПОО</w:t>
            </w:r>
          </w:p>
          <w:p w:rsidR="00F93474" w:rsidRDefault="00F93474" w:rsidP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CA" w:rsidRDefault="00D478CA" w:rsidP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CA" w:rsidRDefault="00D478CA" w:rsidP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3474" w:rsidRDefault="00D478CA" w:rsidP="00AC3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РУМО</w:t>
            </w:r>
          </w:p>
          <w:p w:rsidR="00D478CA" w:rsidRDefault="00D478CA" w:rsidP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CA" w:rsidRDefault="00D478CA" w:rsidP="00A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32A1" w:rsidRDefault="00AC32A1" w:rsidP="00AC32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учебного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 w:rsidP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ФОС регионального этапа Всероссийской олимпиады </w:t>
            </w:r>
            <w:proofErr w:type="spellStart"/>
            <w:r>
              <w:rPr>
                <w:rFonts w:ascii="Times New Roman" w:hAnsi="Times New Roman"/>
              </w:rPr>
              <w:t>профмастерства</w:t>
            </w:r>
            <w:proofErr w:type="spellEnd"/>
          </w:p>
          <w:p w:rsidR="00AC32A1" w:rsidRDefault="00AC32A1" w:rsidP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3474" w:rsidRDefault="00F93474" w:rsidP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78CA" w:rsidRDefault="00D478CA" w:rsidP="00D4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по компетенциям </w:t>
            </w:r>
            <w:proofErr w:type="spellStart"/>
            <w:r>
              <w:rPr>
                <w:rFonts w:ascii="Times New Roman" w:hAnsi="Times New Roman"/>
                <w:lang w:val="en-US"/>
              </w:rPr>
              <w:t>WorldSkills</w:t>
            </w:r>
            <w:proofErr w:type="spellEnd"/>
            <w:r>
              <w:rPr>
                <w:rFonts w:ascii="Times New Roman" w:hAnsi="Times New Roman"/>
              </w:rPr>
              <w:t>, результаты чемпионата</w:t>
            </w:r>
          </w:p>
          <w:p w:rsidR="00D478CA" w:rsidRDefault="00D478CA" w:rsidP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78CA" w:rsidRDefault="00D478CA" w:rsidP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ДЭ, ГИА</w:t>
            </w:r>
          </w:p>
          <w:p w:rsidR="00D478CA" w:rsidRDefault="00D478CA" w:rsidP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2A1" w:rsidRDefault="00AC32A1" w:rsidP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для региональных олимпиад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75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учебно-методического обеспечения ОПОП, методических материалов педагогических работников, педагогического опыта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 w:rsidP="00D478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D478CA">
              <w:rPr>
                <w:rFonts w:ascii="Times New Roman" w:hAnsi="Times New Roman"/>
              </w:rPr>
              <w:t>и проведение экспертизы методических материалов педагогических работников, педагогического опыта на основе заявлений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D478CA">
              <w:rPr>
                <w:rFonts w:ascii="Times New Roman" w:hAnsi="Times New Roman"/>
              </w:rPr>
              <w:t xml:space="preserve">учебного </w:t>
            </w:r>
            <w:r>
              <w:rPr>
                <w:rFonts w:ascii="Times New Roman" w:hAnsi="Times New Roman"/>
              </w:rPr>
              <w:t>года</w:t>
            </w:r>
          </w:p>
          <w:p w:rsidR="00D478CA" w:rsidRDefault="00D478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члены РУМО, </w:t>
            </w:r>
          </w:p>
          <w:p w:rsidR="00674B1C" w:rsidRDefault="00D478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Рецензии, протоколы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75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открытых уроков (видео уроков), мастер-классов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 w:rsidP="00D478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D478CA">
              <w:rPr>
                <w:rFonts w:ascii="Times New Roman" w:hAnsi="Times New Roman"/>
              </w:rPr>
              <w:t xml:space="preserve">и проведение экспертизы открытых уроков, </w:t>
            </w:r>
            <w:proofErr w:type="spellStart"/>
            <w:r w:rsidR="00D478CA">
              <w:rPr>
                <w:rFonts w:ascii="Times New Roman" w:hAnsi="Times New Roman"/>
              </w:rPr>
              <w:t>видеоуроков</w:t>
            </w:r>
            <w:proofErr w:type="spellEnd"/>
            <w:r w:rsidR="00D478CA">
              <w:rPr>
                <w:rFonts w:ascii="Times New Roman" w:hAnsi="Times New Roman"/>
              </w:rPr>
              <w:t xml:space="preserve"> на основе заявлений от преподавателей 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D478CA">
              <w:rPr>
                <w:rFonts w:ascii="Times New Roman" w:hAnsi="Times New Roman"/>
              </w:rPr>
              <w:t xml:space="preserve">учебного </w:t>
            </w:r>
            <w:r>
              <w:rPr>
                <w:rFonts w:ascii="Times New Roman" w:hAnsi="Times New Roman"/>
              </w:rPr>
              <w:t>года</w:t>
            </w:r>
          </w:p>
          <w:p w:rsidR="00674B1C" w:rsidRDefault="00D478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Соломахина Л.И., председатель РУМО, члены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D478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Листы экспертной оценки открытых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53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методических материалов, проектов, оценочных средств  и др.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</w:rPr>
              <w:t xml:space="preserve">Участие в разработке ФОС для регионального этапа Всероссийской олимпиады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по УГС: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31.00.00 Клиническая медицина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31.02.05 Стоматология ортопедическая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31.02.06 Стоматология профилактическая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33.00.00 Фармация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33.02.01 Фармация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34.00.00 Сестринское дело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34.02.01 Сестринское дело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54.00.00 Изобразительное и прикладные виды искусств</w:t>
            </w:r>
          </w:p>
          <w:p w:rsidR="00674B1C" w:rsidRDefault="00674B1C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54.02.01 Дизайн (отраслям)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54.02.02 Декоративно-прикладное искусство и народные промыслы (по видам)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54.02.03 Художественное оформление изделий текстильной и лёгкой промышленности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44.00.00 Образование и педагогические науки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44.02.01 Дошкольное образование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Cs w:val="24"/>
              </w:rPr>
              <w:t>44.02.02 Преподавание в начальных классах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74B1C" w:rsidRDefault="006F6FC2" w:rsidP="00F63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разработке методических материалов</w:t>
            </w:r>
            <w:r w:rsidR="00F63511">
              <w:rPr>
                <w:rFonts w:ascii="Times New Roman" w:hAnsi="Times New Roman"/>
              </w:rPr>
              <w:t>, проектов</w:t>
            </w:r>
            <w:r>
              <w:rPr>
                <w:rFonts w:ascii="Times New Roman" w:hAnsi="Times New Roman"/>
              </w:rPr>
              <w:t xml:space="preserve"> </w:t>
            </w:r>
            <w:r w:rsidR="00F63511">
              <w:rPr>
                <w:rFonts w:ascii="Times New Roman" w:hAnsi="Times New Roman"/>
              </w:rPr>
              <w:t xml:space="preserve">(в том числе бережливых), оценочных средств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соответствии с графиком проведения мероприятий</w:t>
            </w:r>
          </w:p>
          <w:p w:rsidR="00674B1C" w:rsidRDefault="006F6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РУМО</w:t>
            </w: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6FC2" w:rsidRDefault="006F6F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  члены рабочих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Реестр 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27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работы по аудиту УМК ОПОП по специальности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3511" w:rsidRDefault="00F63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аудиту УМК ОПОП по специальностям: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31.02.01 Лечебное дело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31.02.02 Акушерское дело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31.02.03 Лабораторная диагностика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31.02.05 Стоматология ортопедическая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33.02.01 Фармация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34.02.01 Сестринское дело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39.02.01 Социальная работа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44.02.01 Дошкольное образование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44.02.02 Преподавание в начальных классах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44.02.03 Педагогика дополнительного образования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44.02.04 Специальное дошкольное образование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44.02.05 Коррекционная педагогика в начальном образовании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44.02.06 Профессиональное обучение (по отраслям)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46.02.01 Документационное обеспечение управления и архивоведение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53.02.01 Музыкальное образование</w:t>
            </w:r>
          </w:p>
          <w:p w:rsidR="00674B1C" w:rsidRDefault="00674B1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54.02.01 Дизайн (по отраслям)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54.02.06  Изобразительное искусство и черчение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</w:t>
            </w:r>
            <w:r w:rsidR="00F63511">
              <w:rPr>
                <w:rFonts w:ascii="Times New Roman" w:hAnsi="Times New Roman"/>
              </w:rPr>
              <w:t xml:space="preserve"> учебного года</w:t>
            </w:r>
            <w:r>
              <w:rPr>
                <w:rFonts w:ascii="Times New Roman" w:hAnsi="Times New Roman"/>
              </w:rPr>
              <w:t xml:space="preserve"> </w:t>
            </w:r>
            <w:r w:rsidR="00F63511">
              <w:rPr>
                <w:rFonts w:ascii="Times New Roman" w:hAnsi="Times New Roman"/>
              </w:rPr>
              <w:t>Соломахина Л.И., председатель РУМО,</w:t>
            </w:r>
          </w:p>
          <w:p w:rsidR="00F63511" w:rsidRDefault="00F635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Шкуратова Т.А., зам. председателя РУМО, члены рабочих групп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Справка, направление информации в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57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 w:rsidP="00A41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="00A41043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наставничества между сотрудниками 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043" w:rsidRDefault="00A410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формы наставничества «педагог-педагог» внутри РУМО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A41043">
              <w:rPr>
                <w:rFonts w:ascii="Times New Roman" w:hAnsi="Times New Roman"/>
              </w:rPr>
              <w:t xml:space="preserve">учебного </w:t>
            </w:r>
            <w:r>
              <w:rPr>
                <w:rFonts w:ascii="Times New Roman" w:hAnsi="Times New Roman"/>
              </w:rPr>
              <w:t>года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 члены РУМО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1043" w:rsidRDefault="00A41043" w:rsidP="00A41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наставников</w:t>
            </w:r>
          </w:p>
          <w:p w:rsidR="00674B1C" w:rsidRDefault="00A41043" w:rsidP="00A41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 </w:t>
            </w:r>
            <w:proofErr w:type="gramStart"/>
            <w:r>
              <w:rPr>
                <w:rFonts w:ascii="Times New Roman" w:hAnsi="Times New Roman"/>
              </w:rPr>
              <w:t>наставляемых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74B1C">
              <w:rPr>
                <w:rFonts w:ascii="Times New Roman" w:hAnsi="Times New Roman"/>
              </w:rPr>
              <w:t>Планы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139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 w:rsidP="00A41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A4104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банка единых учебно-методических комплексов сквозных дисциплин ОПОП специальностей по УГС, лучших педагогических практик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A41043" w:rsidP="00A410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единых учебно-методических комплексов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="00A41043">
              <w:rPr>
                <w:rFonts w:ascii="Times New Roman" w:hAnsi="Times New Roman"/>
              </w:rPr>
              <w:t xml:space="preserve"> учебного</w:t>
            </w:r>
            <w:r>
              <w:rPr>
                <w:rFonts w:ascii="Times New Roman" w:hAnsi="Times New Roman"/>
              </w:rPr>
              <w:t xml:space="preserve"> года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 члены РУМО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Трансляция лучших практик, реестры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846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 w:rsidP="00A410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A4104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 педагогов, в том числе индивидуальные консультации (график взаимодействия, посредством групп, сайта и др.)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043" w:rsidRDefault="00A4104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Организаци</w:t>
            </w:r>
            <w:proofErr w:type="spellEnd"/>
            <w:r>
              <w:rPr>
                <w:rFonts w:ascii="Times New Roman" w:hAnsi="Times New Roman"/>
              </w:rPr>
              <w:t xml:space="preserve"> консультаций педагогов по проведению экспертизы открытых </w:t>
            </w:r>
          </w:p>
          <w:p w:rsidR="00A41043" w:rsidRDefault="00A410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Занятий, индивидуальные консультации по применению инновационных образовательных технологий в режиме онлайн</w:t>
            </w:r>
          </w:p>
          <w:p w:rsidR="00674B1C" w:rsidRDefault="00674B1C" w:rsidP="00A410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группы РУМО </w:t>
            </w:r>
            <w:r w:rsidR="00A41043"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A41043">
              <w:rPr>
                <w:rFonts w:ascii="Times New Roman" w:hAnsi="Times New Roman"/>
              </w:rPr>
              <w:t xml:space="preserve">учебного года 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ПОО члены РУМО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70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4.Работа  по совершенствованию образовательного процесса</w:t>
            </w:r>
          </w:p>
        </w:tc>
      </w:tr>
      <w:tr w:rsidR="0078383E" w:rsidTr="00127E55">
        <w:trPr>
          <w:trHeight w:val="6830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383E" w:rsidRDefault="0078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83E" w:rsidRDefault="007838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всероссийских и/или организация регионального этапа олимпиад профессионального мастерства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383E" w:rsidRPr="0078383E" w:rsidRDefault="007838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8383E">
              <w:rPr>
                <w:rFonts w:ascii="Times New Roman" w:hAnsi="Times New Roman"/>
                <w:bCs/>
              </w:rPr>
              <w:t xml:space="preserve">Участие в организации регионального этапа Всероссийской олимпиады </w:t>
            </w:r>
            <w:proofErr w:type="spellStart"/>
            <w:r w:rsidRPr="0078383E">
              <w:rPr>
                <w:rFonts w:ascii="Times New Roman" w:hAnsi="Times New Roman"/>
                <w:bCs/>
              </w:rPr>
              <w:t>профмастерства</w:t>
            </w:r>
            <w:proofErr w:type="spellEnd"/>
            <w:r w:rsidRPr="0078383E">
              <w:rPr>
                <w:rFonts w:ascii="Times New Roman" w:hAnsi="Times New Roman"/>
                <w:bCs/>
              </w:rPr>
              <w:t xml:space="preserve"> по УГС специальностей СПО, организация деловых программ, </w:t>
            </w:r>
            <w:proofErr w:type="spellStart"/>
            <w:r w:rsidRPr="0078383E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78383E">
              <w:rPr>
                <w:rFonts w:ascii="Times New Roman" w:hAnsi="Times New Roman"/>
                <w:bCs/>
              </w:rPr>
              <w:t xml:space="preserve"> работы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44.00.00 Образование и педагогические науки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44.02.01 Дошкольное образование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44.02.02 Преподавание в начальных классах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31.00.00 Клиническая медицина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31.02.05 Стоматология ортопедическая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31.02.06 Стоматология профилактическая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34.00.00 Сестринское дело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34.02.01 Сестринское дело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54.00.00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Изобразительное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и прикладные виды искусств</w:t>
            </w:r>
          </w:p>
          <w:p w:rsidR="0078383E" w:rsidRDefault="0078383E">
            <w:pPr>
              <w:widowControl w:val="0"/>
              <w:shd w:val="clear" w:color="auto" w:fill="FFFFFF"/>
              <w:tabs>
                <w:tab w:val="left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54.02.01 Дизайн (отраслям)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54.02.02 Декоративно-прикладное искусство и народные промыслы (по видам)</w:t>
            </w:r>
          </w:p>
          <w:p w:rsidR="0078383E" w:rsidRDefault="0078383E" w:rsidP="00B00CD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54.02.03 Художественное оформление изделий текстильной и лёгкой промышленности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383E" w:rsidRDefault="0078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графиком проведения мероприятий</w:t>
            </w:r>
          </w:p>
          <w:p w:rsidR="0078383E" w:rsidRDefault="0078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Члены РУМО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383E" w:rsidRDefault="0078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Программы проведения, ФОС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383E" w:rsidRDefault="007838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834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разработке регионального и локального нормативно-правового обеспечения ПОО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  <w:p w:rsidR="0078383E" w:rsidRDefault="0078383E" w:rsidP="0078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Соломахина Л.И., председатель РУМО,</w:t>
            </w:r>
          </w:p>
          <w:p w:rsidR="00674B1C" w:rsidRDefault="007838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Шкуратова Т.А., зам. председателя РУМО, члены</w:t>
            </w:r>
            <w:r w:rsidR="00674B1C">
              <w:rPr>
                <w:rFonts w:ascii="Times New Roman" w:hAnsi="Times New Roman"/>
              </w:rPr>
              <w:t xml:space="preserve"> РУМО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в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B1C" w:rsidTr="00674B1C">
        <w:trPr>
          <w:trHeight w:val="841"/>
        </w:trPr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Внедрение в программы ГИА, экзаменов квалификационных по профессиональным модулям элементов конкурсных заданий </w:t>
            </w:r>
            <w:proofErr w:type="spellStart"/>
            <w:r>
              <w:rPr>
                <w:color w:val="auto"/>
                <w:sz w:val="22"/>
                <w:szCs w:val="22"/>
              </w:rPr>
              <w:t>WorldSkills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«Молодые профессионалы»;</w:t>
            </w:r>
          </w:p>
          <w:p w:rsidR="00674B1C" w:rsidRDefault="00674B1C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44.00.00 Образование и педагогические науки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44.02.01 Дошкольное образование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44.02.02 Преподавание в начальных классах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34.00.00 Сестринское дело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34.02.01 Сестринское дело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графиком проведения мероприятий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«Алексеевский колледж»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«Белгородский педагогический колледж»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</w:t>
            </w:r>
            <w:proofErr w:type="spellStart"/>
            <w:r>
              <w:rPr>
                <w:rFonts w:ascii="Times New Roman" w:hAnsi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</w:t>
            </w:r>
            <w:proofErr w:type="spellStart"/>
            <w:r>
              <w:rPr>
                <w:rFonts w:ascii="Times New Roman" w:hAnsi="Times New Roman"/>
              </w:rPr>
              <w:t>Яковлевский</w:t>
            </w:r>
            <w:proofErr w:type="spellEnd"/>
            <w:r>
              <w:rPr>
                <w:rFonts w:ascii="Times New Roman" w:hAnsi="Times New Roman"/>
              </w:rPr>
              <w:t xml:space="preserve"> педагогический колледж»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</w:t>
            </w:r>
            <w:proofErr w:type="spellStart"/>
            <w:r>
              <w:rPr>
                <w:rFonts w:ascii="Times New Roman" w:hAnsi="Times New Roman"/>
              </w:rPr>
              <w:t>Валуйский</w:t>
            </w:r>
            <w:proofErr w:type="spellEnd"/>
            <w:r>
              <w:rPr>
                <w:rFonts w:ascii="Times New Roman" w:hAnsi="Times New Roman"/>
              </w:rPr>
              <w:t xml:space="preserve"> колледж» </w:t>
            </w:r>
          </w:p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ОГАПОУ «</w:t>
            </w:r>
            <w:proofErr w:type="spellStart"/>
            <w:r>
              <w:rPr>
                <w:rFonts w:ascii="Times New Roman" w:hAnsi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</w:rPr>
              <w:t xml:space="preserve"> медицинский колледж»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B1C" w:rsidRDefault="00674B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 независимой оценки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емэкзамена</w:t>
            </w:r>
            <w:proofErr w:type="spellEnd"/>
            <w:r>
              <w:rPr>
                <w:rFonts w:ascii="Times New Roman" w:hAnsi="Times New Roman"/>
              </w:rPr>
              <w:t>,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B1C" w:rsidRDefault="00674B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4B1C" w:rsidRDefault="00C2173A" w:rsidP="00674B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092653D" wp14:editId="6B42CE18">
            <wp:simplePos x="0" y="0"/>
            <wp:positionH relativeFrom="column">
              <wp:posOffset>1492250</wp:posOffset>
            </wp:positionH>
            <wp:positionV relativeFrom="paragraph">
              <wp:posOffset>43180</wp:posOffset>
            </wp:positionV>
            <wp:extent cx="7715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333" y="20880"/>
                <wp:lineTo x="21333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65" t="11565" r="49007" b="8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B1C" w:rsidRDefault="00C2173A" w:rsidP="00674B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РУМО                                           </w:t>
      </w:r>
      <w:r w:rsidR="00C92DC1">
        <w:rPr>
          <w:rFonts w:ascii="Times New Roman" w:hAnsi="Times New Roman"/>
        </w:rPr>
        <w:t>Соломахина Л.И.</w:t>
      </w:r>
    </w:p>
    <w:p w:rsidR="00674B1C" w:rsidRDefault="00674B1C" w:rsidP="00674B1C">
      <w:pPr>
        <w:spacing w:after="0" w:line="240" w:lineRule="auto"/>
        <w:jc w:val="both"/>
        <w:rPr>
          <w:rFonts w:ascii="Times New Roman" w:hAnsi="Times New Roman"/>
        </w:rPr>
      </w:pPr>
    </w:p>
    <w:p w:rsidR="00C2173A" w:rsidRDefault="00C2173A" w:rsidP="00674B1C">
      <w:pPr>
        <w:spacing w:after="0" w:line="240" w:lineRule="auto"/>
        <w:jc w:val="both"/>
        <w:rPr>
          <w:rFonts w:ascii="Times New Roman" w:hAnsi="Times New Roman"/>
        </w:rPr>
      </w:pPr>
    </w:p>
    <w:p w:rsidR="00674B1C" w:rsidRDefault="00C2173A" w:rsidP="00674B1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Координатор  РУМО </w:t>
      </w:r>
      <w:r w:rsidR="00674B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674B1C">
        <w:rPr>
          <w:rFonts w:ascii="Times New Roman" w:hAnsi="Times New Roman"/>
        </w:rPr>
        <w:t>Стребкова</w:t>
      </w:r>
      <w:proofErr w:type="spellEnd"/>
      <w:r w:rsidR="00674B1C">
        <w:rPr>
          <w:rFonts w:ascii="Times New Roman" w:hAnsi="Times New Roman"/>
        </w:rPr>
        <w:t xml:space="preserve"> Л.В.</w:t>
      </w:r>
      <w:bookmarkStart w:id="0" w:name="_GoBack"/>
      <w:bookmarkEnd w:id="0"/>
    </w:p>
    <w:p w:rsidR="00E17D0E" w:rsidRDefault="00C2173A"/>
    <w:sectPr w:rsidR="00E17D0E" w:rsidSect="00674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2D9"/>
    <w:multiLevelType w:val="hybridMultilevel"/>
    <w:tmpl w:val="51C68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D5"/>
    <w:rsid w:val="00286C68"/>
    <w:rsid w:val="002B75C7"/>
    <w:rsid w:val="002C20CC"/>
    <w:rsid w:val="003E2823"/>
    <w:rsid w:val="00473FA0"/>
    <w:rsid w:val="00674B1C"/>
    <w:rsid w:val="006F6FC2"/>
    <w:rsid w:val="0078383E"/>
    <w:rsid w:val="008B48D5"/>
    <w:rsid w:val="00A41043"/>
    <w:rsid w:val="00AC32A1"/>
    <w:rsid w:val="00C2173A"/>
    <w:rsid w:val="00C55715"/>
    <w:rsid w:val="00C92DC1"/>
    <w:rsid w:val="00D478CA"/>
    <w:rsid w:val="00D650A6"/>
    <w:rsid w:val="00E870E0"/>
    <w:rsid w:val="00F63511"/>
    <w:rsid w:val="00F9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1C"/>
    <w:pPr>
      <w:ind w:left="720"/>
      <w:contextualSpacing/>
    </w:pPr>
  </w:style>
  <w:style w:type="paragraph" w:customStyle="1" w:styleId="Default">
    <w:name w:val="Default"/>
    <w:rsid w:val="00674B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B1C"/>
    <w:pPr>
      <w:ind w:left="720"/>
      <w:contextualSpacing/>
    </w:pPr>
  </w:style>
  <w:style w:type="paragraph" w:customStyle="1" w:styleId="Default">
    <w:name w:val="Default"/>
    <w:rsid w:val="00674B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2020-10-15T09:07:00Z</dcterms:created>
  <dcterms:modified xsi:type="dcterms:W3CDTF">2020-10-15T11:03:00Z</dcterms:modified>
</cp:coreProperties>
</file>