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64" w:rsidRDefault="009E3564" w:rsidP="00F34712">
      <w:pPr>
        <w:spacing w:after="0" w:line="240" w:lineRule="auto"/>
        <w:contextualSpacing/>
        <w:jc w:val="center"/>
      </w:pPr>
    </w:p>
    <w:p w:rsidR="009E3564" w:rsidRDefault="009E3564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Уважаемые слушатели курса </w:t>
      </w:r>
    </w:p>
    <w:p w:rsidR="009E3564" w:rsidRPr="009E3564" w:rsidRDefault="009E3564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</w:t>
      </w:r>
    </w:p>
    <w:p w:rsidR="009E3564" w:rsidRDefault="009E3564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564">
        <w:rPr>
          <w:rFonts w:ascii="Times New Roman" w:hAnsi="Times New Roman" w:cs="Times New Roman"/>
          <w:sz w:val="28"/>
          <w:szCs w:val="28"/>
        </w:rPr>
        <w:t xml:space="preserve">«Основы психолого-педагогического сопровождения профессионального самоопределения </w:t>
      </w:r>
      <w:proofErr w:type="gramStart"/>
      <w:r w:rsidRPr="009E35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E3564" w:rsidRDefault="009E3564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EEC" w:rsidRPr="00544F59" w:rsidRDefault="000E7EEC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266766">
        <w:rPr>
          <w:rFonts w:ascii="Times New Roman" w:hAnsi="Times New Roman" w:cs="Times New Roman"/>
          <w:sz w:val="28"/>
          <w:szCs w:val="28"/>
        </w:rPr>
        <w:t>0</w:t>
      </w:r>
      <w:r w:rsidR="00ED3D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6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.2020г. Проводит </w:t>
      </w:r>
      <w:proofErr w:type="spellStart"/>
      <w:r w:rsidRPr="00544F59">
        <w:rPr>
          <w:rFonts w:ascii="Times New Roman" w:hAnsi="Times New Roman" w:cs="Times New Roman"/>
          <w:sz w:val="28"/>
          <w:szCs w:val="28"/>
        </w:rPr>
        <w:t>Гречихина</w:t>
      </w:r>
      <w:proofErr w:type="spellEnd"/>
      <w:r w:rsidRPr="00544F5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9E3564" w:rsidRDefault="009E3564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F59" w:rsidRDefault="00544F59" w:rsidP="00F347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6676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66766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деятельности обучающихся в рамках </w:t>
      </w:r>
      <w:proofErr w:type="spellStart"/>
      <w:r w:rsidR="00266766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26676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proofErr w:type="gramEnd"/>
    </w:p>
    <w:p w:rsidR="000E7EEC" w:rsidRDefault="000E7EEC" w:rsidP="004F54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F8" w:rsidRDefault="00DA50EA" w:rsidP="004F54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266766" w:rsidRPr="00266766" w:rsidRDefault="00266766" w:rsidP="00176E0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66">
        <w:rPr>
          <w:rFonts w:ascii="Times New Roman" w:hAnsi="Times New Roman" w:cs="Times New Roman"/>
          <w:sz w:val="28"/>
          <w:szCs w:val="28"/>
        </w:rPr>
        <w:t xml:space="preserve">Принципы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проектной, конкурсной, олимпиадной  и других видов </w:t>
      </w:r>
      <w:r w:rsidRPr="00266766">
        <w:rPr>
          <w:rFonts w:ascii="Times New Roman" w:hAnsi="Times New Roman" w:cs="Times New Roman"/>
          <w:sz w:val="28"/>
          <w:szCs w:val="28"/>
        </w:rPr>
        <w:t xml:space="preserve">деятельности обучающихся в рамках </w:t>
      </w:r>
      <w:proofErr w:type="spellStart"/>
      <w:r w:rsidRPr="002667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6766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266766" w:rsidRDefault="00266766" w:rsidP="00176E0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модели сотрудничества субъектов сопровождения профессионального самоопределения обучающихся.</w:t>
      </w:r>
    </w:p>
    <w:p w:rsidR="00176E0A" w:rsidRPr="00176E0A" w:rsidRDefault="00266766" w:rsidP="00176E0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организационных форм сетевого взаимодействия в решении задач  профориентации.</w:t>
      </w:r>
    </w:p>
    <w:p w:rsidR="005A45C3" w:rsidRPr="000228E5" w:rsidRDefault="005A45C3" w:rsidP="000228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6766" w:rsidRDefault="00266766" w:rsidP="0026676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6766" w:rsidRDefault="00266766" w:rsidP="0026676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766">
        <w:rPr>
          <w:rFonts w:ascii="Times New Roman" w:hAnsi="Times New Roman" w:cs="Times New Roman"/>
          <w:sz w:val="28"/>
          <w:szCs w:val="28"/>
        </w:rPr>
        <w:t xml:space="preserve">Принципы организации проектной, конкурсной, олимпиадной  и других видов деятельности обучающихся в рамках </w:t>
      </w:r>
      <w:proofErr w:type="spellStart"/>
      <w:r w:rsidRPr="002667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676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266766" w:rsidRDefault="00266766" w:rsidP="0026676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E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 работа в школе приносит пользу только тогда, когда к </w:t>
      </w:r>
      <w:proofErr w:type="spellStart"/>
      <w:r w:rsidRPr="006320E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 работе привлечён весь коллектив школы, и когда соблюдаются следующие принципы:</w:t>
      </w: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6320E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 работа не должна ограничиваться работой только со старшеклассниками. Эта работа ведется с 1-ого по 11 (12) класс при условии обязательной преемственности этой работы из класса в класс;</w:t>
      </w: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6320E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6320E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6320E0">
        <w:rPr>
          <w:rFonts w:ascii="Times New Roman" w:eastAsia="Times New Roman" w:hAnsi="Times New Roman" w:cs="Times New Roman"/>
          <w:sz w:val="28"/>
          <w:szCs w:val="28"/>
        </w:rPr>
        <w:t xml:space="preserve"> работы с учащимися и родителями;</w:t>
      </w: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организаций, социальных партнеров;</w:t>
      </w:r>
    </w:p>
    <w:p w:rsidR="006320E0" w:rsidRP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>5) связь профориентации с жизнью (органическое единство потребностями общества в квалифицированных кадрах).</w:t>
      </w:r>
    </w:p>
    <w:p w:rsidR="006320E0" w:rsidRDefault="006320E0" w:rsidP="006320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E0">
        <w:rPr>
          <w:rFonts w:ascii="Times New Roman" w:eastAsia="Times New Roman" w:hAnsi="Times New Roman" w:cs="Times New Roman"/>
          <w:sz w:val="28"/>
          <w:szCs w:val="28"/>
        </w:rPr>
        <w:t>На основе этих принципов и должна строиться профориентация школьников.</w:t>
      </w:r>
    </w:p>
    <w:p w:rsidR="006320E0" w:rsidRDefault="006320E0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Работа по профориентации и социализации может вестись разными способами. Одно из возможных и перспективных направлений </w:t>
      </w:r>
      <w:r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выполнение </w:t>
      </w:r>
      <w:proofErr w:type="spellStart"/>
      <w:r w:rsidRPr="0003539B">
        <w:rPr>
          <w:color w:val="000000"/>
          <w:sz w:val="28"/>
          <w:szCs w:val="28"/>
        </w:rPr>
        <w:t>профориентационных</w:t>
      </w:r>
      <w:proofErr w:type="spellEnd"/>
      <w:r w:rsidRPr="0003539B">
        <w:rPr>
          <w:color w:val="000000"/>
          <w:sz w:val="28"/>
          <w:szCs w:val="28"/>
        </w:rPr>
        <w:t xml:space="preserve"> проектов.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Работа по выполнению проектов такого типа позволит учащимся: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03539B">
        <w:rPr>
          <w:color w:val="000000"/>
          <w:sz w:val="28"/>
          <w:szCs w:val="28"/>
        </w:rPr>
        <w:t>познакомиться с миром профессий, понять, что «люди разные нужны, люди разные важны», что мир профессий широк и разнообразен и в нем всегда можно найти дело по душе;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539B">
        <w:rPr>
          <w:color w:val="000000"/>
          <w:sz w:val="28"/>
          <w:szCs w:val="28"/>
        </w:rPr>
        <w:t xml:space="preserve">лучше осознать себя в окружающем мире, самоутвердиться и </w:t>
      </w:r>
      <w:proofErr w:type="spellStart"/>
      <w:r w:rsidRPr="0003539B">
        <w:rPr>
          <w:color w:val="000000"/>
          <w:sz w:val="28"/>
          <w:szCs w:val="28"/>
        </w:rPr>
        <w:t>самореализоваться</w:t>
      </w:r>
      <w:proofErr w:type="spellEnd"/>
      <w:r w:rsidRPr="0003539B">
        <w:rPr>
          <w:color w:val="000000"/>
          <w:sz w:val="28"/>
          <w:szCs w:val="28"/>
        </w:rPr>
        <w:t>, сформировать свою жизненную позицию, свое «Я»;</w:t>
      </w:r>
    </w:p>
    <w:p w:rsidR="0003539B" w:rsidRP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539B">
        <w:rPr>
          <w:color w:val="000000"/>
          <w:sz w:val="28"/>
          <w:szCs w:val="28"/>
        </w:rPr>
        <w:t>приобрести умения решать проблемы, формировать навыки самостоятельной работы и работы в команде.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03539B">
        <w:rPr>
          <w:bCs/>
          <w:color w:val="000000"/>
          <w:sz w:val="28"/>
          <w:szCs w:val="28"/>
        </w:rPr>
        <w:t>Профориентационные</w:t>
      </w:r>
      <w:proofErr w:type="spellEnd"/>
      <w:r w:rsidRPr="0003539B">
        <w:rPr>
          <w:bCs/>
          <w:color w:val="000000"/>
          <w:sz w:val="28"/>
          <w:szCs w:val="28"/>
        </w:rPr>
        <w:t xml:space="preserve"> проекты </w:t>
      </w:r>
      <w:r w:rsidRPr="0003539B">
        <w:rPr>
          <w:color w:val="000000"/>
          <w:sz w:val="28"/>
          <w:szCs w:val="28"/>
        </w:rPr>
        <w:t>могут быть ориентированы на поиск ответов на следующие вопросы: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Какие типы и группы профессий бывают? Как их определяют? 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Какие профессии востребованы на рынке труда в настоящее время?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Какая </w:t>
      </w:r>
      <w:proofErr w:type="gramStart"/>
      <w:r w:rsidRPr="0003539B">
        <w:rPr>
          <w:color w:val="000000"/>
          <w:sz w:val="28"/>
          <w:szCs w:val="28"/>
        </w:rPr>
        <w:t>профессия</w:t>
      </w:r>
      <w:proofErr w:type="gramEnd"/>
      <w:r w:rsidRPr="0003539B">
        <w:rPr>
          <w:color w:val="000000"/>
          <w:sz w:val="28"/>
          <w:szCs w:val="28"/>
        </w:rPr>
        <w:t xml:space="preserve"> мне подходит: </w:t>
      </w:r>
      <w:proofErr w:type="gramStart"/>
      <w:r w:rsidRPr="0003539B">
        <w:rPr>
          <w:color w:val="000000"/>
          <w:sz w:val="28"/>
          <w:szCs w:val="28"/>
        </w:rPr>
        <w:t>какие</w:t>
      </w:r>
      <w:proofErr w:type="gramEnd"/>
      <w:r w:rsidRPr="0003539B">
        <w:rPr>
          <w:color w:val="000000"/>
          <w:sz w:val="28"/>
          <w:szCs w:val="28"/>
        </w:rPr>
        <w:t xml:space="preserve"> существуют методики выбора предпочтительных профессий?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Как выбирать </w:t>
      </w:r>
      <w:proofErr w:type="gramStart"/>
      <w:r w:rsidRPr="0003539B">
        <w:rPr>
          <w:color w:val="000000"/>
          <w:sz w:val="28"/>
          <w:szCs w:val="28"/>
        </w:rPr>
        <w:t>профессию</w:t>
      </w:r>
      <w:proofErr w:type="gramEnd"/>
      <w:r w:rsidRPr="0003539B">
        <w:rPr>
          <w:color w:val="000000"/>
          <w:sz w:val="28"/>
          <w:szCs w:val="28"/>
        </w:rPr>
        <w:t>: какие правила можно сформулировать?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Как представить себя на рынке труда? (как написать резюме, как представить себя работодателю) и др.</w:t>
      </w:r>
    </w:p>
    <w:p w:rsid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03539B">
        <w:rPr>
          <w:color w:val="000000"/>
          <w:sz w:val="28"/>
          <w:szCs w:val="28"/>
        </w:rPr>
        <w:t>Профориентационные</w:t>
      </w:r>
      <w:proofErr w:type="spellEnd"/>
      <w:r w:rsidRPr="0003539B">
        <w:rPr>
          <w:color w:val="000000"/>
          <w:sz w:val="28"/>
          <w:szCs w:val="28"/>
        </w:rPr>
        <w:t xml:space="preserve"> </w:t>
      </w:r>
      <w:proofErr w:type="gramStart"/>
      <w:r w:rsidRPr="0003539B">
        <w:rPr>
          <w:color w:val="000000"/>
          <w:sz w:val="28"/>
          <w:szCs w:val="28"/>
        </w:rPr>
        <w:t>проекты</w:t>
      </w:r>
      <w:proofErr w:type="gramEnd"/>
      <w:r w:rsidRPr="0003539B">
        <w:rPr>
          <w:color w:val="000000"/>
          <w:sz w:val="28"/>
          <w:szCs w:val="28"/>
        </w:rPr>
        <w:t xml:space="preserve"> прежде всего призваны дать детям инструменты, которые в дальнейшем могут быть применены при реальном поиске и выборе профессии. </w:t>
      </w:r>
    </w:p>
    <w:p w:rsidR="0003539B" w:rsidRP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>могут выполнять проекты по темам:</w:t>
      </w:r>
      <w:r w:rsidRPr="0003539B">
        <w:rPr>
          <w:color w:val="000000"/>
          <w:sz w:val="28"/>
          <w:szCs w:val="28"/>
        </w:rPr>
        <w:t xml:space="preserve"> </w:t>
      </w:r>
      <w:r w:rsidRPr="0003539B">
        <w:rPr>
          <w:bCs/>
          <w:color w:val="000000"/>
          <w:sz w:val="28"/>
          <w:szCs w:val="28"/>
        </w:rPr>
        <w:t xml:space="preserve">«Все профессии важны», «Кем быть», «Дороги, которые мы выбираем», «Мой личный успех». </w:t>
      </w:r>
      <w:r w:rsidRPr="0003539B">
        <w:rPr>
          <w:iCs/>
          <w:color w:val="000000"/>
          <w:sz w:val="28"/>
          <w:szCs w:val="28"/>
        </w:rPr>
        <w:t>Цель проектов</w:t>
      </w:r>
      <w:r w:rsidRPr="0003539B">
        <w:rPr>
          <w:color w:val="000000"/>
          <w:sz w:val="28"/>
          <w:szCs w:val="28"/>
        </w:rPr>
        <w:t>: помочь учащимся определиться с</w:t>
      </w:r>
      <w:r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 xml:space="preserve">выбором дальнейшего профиля обучения (профессии), стать успешными и </w:t>
      </w:r>
      <w:proofErr w:type="spellStart"/>
      <w:r w:rsidRPr="0003539B">
        <w:rPr>
          <w:color w:val="000000"/>
          <w:sz w:val="28"/>
          <w:szCs w:val="28"/>
        </w:rPr>
        <w:t>самореализоваться</w:t>
      </w:r>
      <w:proofErr w:type="spellEnd"/>
      <w:r w:rsidRPr="0003539B">
        <w:rPr>
          <w:color w:val="000000"/>
          <w:sz w:val="28"/>
          <w:szCs w:val="28"/>
        </w:rPr>
        <w:t xml:space="preserve"> во взрослой жизни. Поэтому в начале года </w:t>
      </w:r>
      <w:r>
        <w:rPr>
          <w:color w:val="000000"/>
          <w:sz w:val="28"/>
          <w:szCs w:val="28"/>
        </w:rPr>
        <w:t>должны быть с</w:t>
      </w:r>
      <w:r w:rsidRPr="0003539B">
        <w:rPr>
          <w:color w:val="000000"/>
          <w:sz w:val="28"/>
          <w:szCs w:val="28"/>
        </w:rPr>
        <w:t>планир</w:t>
      </w:r>
      <w:r>
        <w:rPr>
          <w:color w:val="000000"/>
          <w:sz w:val="28"/>
          <w:szCs w:val="28"/>
        </w:rPr>
        <w:t>ованы</w:t>
      </w:r>
      <w:r w:rsidRPr="00035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КТД</w:t>
      </w:r>
      <w:r w:rsidRPr="0003539B">
        <w:rPr>
          <w:color w:val="000000"/>
          <w:sz w:val="28"/>
          <w:szCs w:val="28"/>
        </w:rPr>
        <w:t xml:space="preserve"> и мастер-класс</w:t>
      </w:r>
      <w:r>
        <w:rPr>
          <w:color w:val="000000"/>
          <w:sz w:val="28"/>
          <w:szCs w:val="28"/>
        </w:rPr>
        <w:t>ы</w:t>
      </w:r>
      <w:r w:rsidRPr="0003539B">
        <w:rPr>
          <w:color w:val="000000"/>
          <w:sz w:val="28"/>
          <w:szCs w:val="28"/>
        </w:rPr>
        <w:t>: «Ярмарка профессий», «Сюжетно-ролевая игра «Профи», «Защита проектов «Кем быть»; посещение различных предприятий города, встречи с людьми различных профессий, написание плана личной профессиональной перспективы, создание презентаций о профессии-мечте, написание сочинений-размышлений, буклета для родителей, изучение участниками собственных</w:t>
      </w:r>
      <w:r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особенностей, интересов и склонностей.</w:t>
      </w:r>
    </w:p>
    <w:p w:rsidR="0003539B" w:rsidRPr="0003539B" w:rsidRDefault="0003539B" w:rsidP="0003539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Перед началом планирования работы по проекту важно </w:t>
      </w:r>
      <w:r w:rsidRPr="0003539B">
        <w:rPr>
          <w:bCs/>
          <w:color w:val="000000"/>
          <w:sz w:val="28"/>
          <w:szCs w:val="28"/>
        </w:rPr>
        <w:t>обсудить, осмыслить вместе с детьми ответы на следующие</w:t>
      </w:r>
      <w:r w:rsidR="00CA600B">
        <w:rPr>
          <w:bCs/>
          <w:color w:val="000000"/>
          <w:sz w:val="28"/>
          <w:szCs w:val="28"/>
        </w:rPr>
        <w:t xml:space="preserve"> </w:t>
      </w:r>
      <w:r w:rsidRPr="0003539B">
        <w:rPr>
          <w:bCs/>
          <w:color w:val="000000"/>
          <w:sz w:val="28"/>
          <w:szCs w:val="28"/>
        </w:rPr>
        <w:t>вопросы: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600B">
        <w:rPr>
          <w:bCs/>
          <w:iCs/>
          <w:color w:val="000000"/>
          <w:sz w:val="28"/>
          <w:szCs w:val="28"/>
        </w:rPr>
        <w:t>1. Почему мы/я делаем именно этот проект?</w:t>
      </w:r>
      <w:r w:rsidRPr="0003539B">
        <w:rPr>
          <w:bCs/>
          <w:i/>
          <w:i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 xml:space="preserve">Ответ на этот вопрос поможет еще раз актуализировать проблему, четко и кратко сформулировать, что хотели </w:t>
      </w:r>
      <w:proofErr w:type="gramStart"/>
      <w:r w:rsidRPr="0003539B">
        <w:rPr>
          <w:color w:val="000000"/>
          <w:sz w:val="28"/>
          <w:szCs w:val="28"/>
        </w:rPr>
        <w:t>или</w:t>
      </w:r>
      <w:proofErr w:type="gramEnd"/>
      <w:r w:rsidRPr="0003539B">
        <w:rPr>
          <w:color w:val="000000"/>
          <w:sz w:val="28"/>
          <w:szCs w:val="28"/>
        </w:rPr>
        <w:t xml:space="preserve"> что не удовлетворяло, т. е. понять, почему проблема появилась.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600B">
        <w:rPr>
          <w:bCs/>
          <w:iCs/>
          <w:color w:val="000000"/>
          <w:sz w:val="28"/>
          <w:szCs w:val="28"/>
        </w:rPr>
        <w:t>2. Какова цель проекта?</w:t>
      </w:r>
      <w:r w:rsidRPr="0003539B">
        <w:rPr>
          <w:bCs/>
          <w:i/>
          <w:i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Ответ на этот вопрос еще раз позволяет более четко определить направление движения, к чему хотим прийти, какие компетентности, умения и знания детей хотим развить и сформировать, что хотим получить в результате проектной деятельности.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600B">
        <w:rPr>
          <w:bCs/>
          <w:iCs/>
          <w:color w:val="000000"/>
          <w:sz w:val="28"/>
          <w:szCs w:val="28"/>
        </w:rPr>
        <w:t>3. Какие ресурсы необходимы для реализации проекта (люди, знания, оборудование, финансы)?</w:t>
      </w:r>
      <w:r w:rsidRPr="0003539B">
        <w:rPr>
          <w:bCs/>
          <w:i/>
          <w:i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Ответ на этот вопрос поможет определить и понять основные/необходимые ресурсы, без которых проект может не состояться.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600B">
        <w:rPr>
          <w:bCs/>
          <w:iCs/>
          <w:color w:val="000000"/>
          <w:sz w:val="28"/>
          <w:szCs w:val="28"/>
        </w:rPr>
        <w:t>4. Сколько времени потребуется для реализации проекта?</w:t>
      </w:r>
      <w:r w:rsidRPr="0003539B">
        <w:rPr>
          <w:bCs/>
          <w:i/>
          <w:i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Ответ на этот вопрос поможет обоснованно утвердиться во</w:t>
      </w:r>
      <w:r w:rsidR="00CA600B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времени, которое нужно для реализации проекта и окончательно определиться с тем, какой это проект по продолжительности: мини-проект, краткосрочный, среднесрочный, недельный или долгосрочный (может быть годичный).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A600B">
        <w:rPr>
          <w:bCs/>
          <w:iCs/>
          <w:color w:val="000000"/>
          <w:sz w:val="28"/>
          <w:szCs w:val="28"/>
        </w:rPr>
        <w:lastRenderedPageBreak/>
        <w:t>5. Как организовать деятельность детей, чтобы достичь цели проекта?</w:t>
      </w:r>
      <w:r w:rsidRPr="0003539B">
        <w:rPr>
          <w:bCs/>
          <w:i/>
          <w:i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Ответ на этот вопрос поможет еще раз утвердиться в выборе форм работы детей (групповая, парная, индивидуальная).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По ходу выполнения </w:t>
      </w:r>
      <w:proofErr w:type="spellStart"/>
      <w:r w:rsidRPr="0003539B">
        <w:rPr>
          <w:color w:val="000000"/>
          <w:sz w:val="28"/>
          <w:szCs w:val="28"/>
        </w:rPr>
        <w:t>профорие</w:t>
      </w:r>
      <w:r w:rsidR="006320E0">
        <w:rPr>
          <w:color w:val="000000"/>
          <w:sz w:val="28"/>
          <w:szCs w:val="28"/>
        </w:rPr>
        <w:t>н</w:t>
      </w:r>
      <w:r w:rsidRPr="0003539B">
        <w:rPr>
          <w:color w:val="000000"/>
          <w:sz w:val="28"/>
          <w:szCs w:val="28"/>
        </w:rPr>
        <w:t>тационного</w:t>
      </w:r>
      <w:proofErr w:type="spellEnd"/>
      <w:r w:rsidRPr="0003539B">
        <w:rPr>
          <w:color w:val="000000"/>
          <w:sz w:val="28"/>
          <w:szCs w:val="28"/>
        </w:rPr>
        <w:t xml:space="preserve"> проекта получается своего рода «Визитная карточка»: </w:t>
      </w:r>
    </w:p>
    <w:p w:rsidR="0003539B" w:rsidRPr="0003539B" w:rsidRDefault="0003539B" w:rsidP="00CA600B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Целева</w:t>
      </w:r>
      <w:proofErr w:type="gramStart"/>
      <w:r w:rsidRPr="0003539B">
        <w:rPr>
          <w:bCs/>
          <w:color w:val="000000"/>
          <w:sz w:val="28"/>
          <w:szCs w:val="28"/>
        </w:rPr>
        <w:t>я(</w:t>
      </w:r>
      <w:proofErr w:type="gramEnd"/>
      <w:r w:rsidRPr="0003539B">
        <w:rPr>
          <w:bCs/>
          <w:color w:val="000000"/>
          <w:sz w:val="28"/>
          <w:szCs w:val="28"/>
        </w:rPr>
        <w:t>-</w:t>
      </w:r>
      <w:proofErr w:type="spellStart"/>
      <w:r w:rsidRPr="0003539B">
        <w:rPr>
          <w:bCs/>
          <w:color w:val="000000"/>
          <w:sz w:val="28"/>
          <w:szCs w:val="28"/>
        </w:rPr>
        <w:t>ые</w:t>
      </w:r>
      <w:proofErr w:type="spellEnd"/>
      <w:r w:rsidRPr="0003539B">
        <w:rPr>
          <w:bCs/>
          <w:color w:val="000000"/>
          <w:sz w:val="28"/>
          <w:szCs w:val="28"/>
        </w:rPr>
        <w:t>) группы участников проекта:</w:t>
      </w:r>
      <w:r w:rsidR="00CA600B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 xml:space="preserve">укажите возрастной ребят, кратко опишите общие </w:t>
      </w:r>
      <w:proofErr w:type="spellStart"/>
      <w:r w:rsidRPr="0003539B">
        <w:rPr>
          <w:color w:val="000000"/>
          <w:sz w:val="28"/>
          <w:szCs w:val="28"/>
        </w:rPr>
        <w:t>характерныеособенности</w:t>
      </w:r>
      <w:proofErr w:type="spellEnd"/>
      <w:r w:rsidRPr="0003539B">
        <w:rPr>
          <w:color w:val="000000"/>
          <w:sz w:val="28"/>
          <w:szCs w:val="28"/>
        </w:rPr>
        <w:t xml:space="preserve"> участников проекта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Как будет выявляться актуальная и значимая </w:t>
      </w:r>
      <w:proofErr w:type="spellStart"/>
      <w:r w:rsidRPr="0003539B">
        <w:rPr>
          <w:bCs/>
          <w:color w:val="000000"/>
          <w:sz w:val="28"/>
          <w:szCs w:val="28"/>
        </w:rPr>
        <w:t>профориентационная</w:t>
      </w:r>
      <w:proofErr w:type="spellEnd"/>
      <w:r w:rsidRPr="0003539B">
        <w:rPr>
          <w:bCs/>
          <w:color w:val="000000"/>
          <w:sz w:val="28"/>
          <w:szCs w:val="28"/>
        </w:rPr>
        <w:t xml:space="preserve"> проблема для совместного обсуждения и решения с детьми?</w:t>
      </w:r>
      <w:r w:rsidR="00C25F55">
        <w:rPr>
          <w:color w:val="000000"/>
          <w:sz w:val="28"/>
          <w:szCs w:val="28"/>
        </w:rPr>
        <w:t xml:space="preserve"> У</w:t>
      </w:r>
      <w:r w:rsidRPr="0003539B">
        <w:rPr>
          <w:color w:val="000000"/>
          <w:sz w:val="28"/>
          <w:szCs w:val="28"/>
        </w:rPr>
        <w:t>кажите методы и приемы выявления: анкетирование, беседа, мозговой штурм, карта интересов, использование системы вопросов и т. п.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Название проекта: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Творческое название проекта: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приведите яркую цитату, афоризм, пословицу, поговорку,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отражающую суть темы проекта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С какими интересами и потребностями ребят связан проект:</w:t>
      </w:r>
      <w:r w:rsidR="00C25F55">
        <w:rPr>
          <w:bCs/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перечислить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Что даст участие в проекте его участникам: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кратко перечислите, развитие каких качеств, способностей и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умений ребят предполагается в проекте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Решаемая проблема: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написать</w:t>
      </w:r>
      <w:proofErr w:type="gramStart"/>
      <w:r w:rsidR="00C25F55">
        <w:rPr>
          <w:color w:val="000000"/>
          <w:sz w:val="28"/>
          <w:szCs w:val="28"/>
        </w:rPr>
        <w:t xml:space="preserve"> </w:t>
      </w:r>
      <w:r w:rsidRPr="0003539B">
        <w:rPr>
          <w:bCs/>
          <w:color w:val="000000"/>
          <w:sz w:val="28"/>
          <w:szCs w:val="28"/>
        </w:rPr>
        <w:t>П</w:t>
      </w:r>
      <w:proofErr w:type="gramEnd"/>
      <w:r w:rsidRPr="0003539B">
        <w:rPr>
          <w:bCs/>
          <w:color w:val="000000"/>
          <w:sz w:val="28"/>
          <w:szCs w:val="28"/>
        </w:rPr>
        <w:t>очему эту проблему важно обсуждать и решать совместно с ребятами: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привести аргументы</w:t>
      </w:r>
    </w:p>
    <w:p w:rsidR="00C25F55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Цель проекта: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Планируемые результаты проекта в виде продуктов проектной деятельности ребят с возможной формой их представления: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план организации и проведения мероприятий; дайджест с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 xml:space="preserve">описанием наиболее востребованных профессий и </w:t>
      </w:r>
      <w:r w:rsidR="00C25F55">
        <w:rPr>
          <w:color w:val="000000"/>
          <w:sz w:val="28"/>
          <w:szCs w:val="28"/>
        </w:rPr>
        <w:t>требовани</w:t>
      </w:r>
      <w:r w:rsidRPr="0003539B">
        <w:rPr>
          <w:color w:val="000000"/>
          <w:sz w:val="28"/>
          <w:szCs w:val="28"/>
        </w:rPr>
        <w:t>й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к ним в форме брошюры; (слайдов/плакатов/фотографий и т. п.)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Где можно получить информацию о теме проекта: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перечислить ряд информационных источников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По каким вопросам желательно организовать консультирование ребят-участников проекта: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перечислить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По каким вопросам и с кем желательно организовать</w:t>
      </w:r>
      <w:r w:rsidR="00C25F55">
        <w:rPr>
          <w:bCs/>
          <w:color w:val="000000"/>
          <w:sz w:val="28"/>
          <w:szCs w:val="28"/>
        </w:rPr>
        <w:t xml:space="preserve"> </w:t>
      </w:r>
      <w:r w:rsidRPr="0003539B">
        <w:rPr>
          <w:bCs/>
          <w:color w:val="000000"/>
          <w:sz w:val="28"/>
          <w:szCs w:val="28"/>
        </w:rPr>
        <w:t>взаимодействие с учителями, внешними специалистами и т.д.</w:t>
      </w:r>
      <w:r w:rsidR="00C25F55">
        <w:rPr>
          <w:color w:val="000000"/>
          <w:sz w:val="28"/>
          <w:szCs w:val="28"/>
        </w:rPr>
        <w:t xml:space="preserve">: </w:t>
      </w:r>
      <w:r w:rsidRPr="0003539B">
        <w:rPr>
          <w:color w:val="000000"/>
          <w:sz w:val="28"/>
          <w:szCs w:val="28"/>
        </w:rPr>
        <w:t>перечислить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Как будут </w:t>
      </w:r>
      <w:proofErr w:type="gramStart"/>
      <w:r w:rsidRPr="0003539B">
        <w:rPr>
          <w:bCs/>
          <w:color w:val="000000"/>
          <w:sz w:val="28"/>
          <w:szCs w:val="28"/>
        </w:rPr>
        <w:t>оцениваться</w:t>
      </w:r>
      <w:proofErr w:type="gramEnd"/>
      <w:r w:rsidRPr="0003539B">
        <w:rPr>
          <w:bCs/>
          <w:color w:val="000000"/>
          <w:sz w:val="28"/>
          <w:szCs w:val="28"/>
        </w:rPr>
        <w:t xml:space="preserve"> и обсуждаться с детьми, учителями, внешними специалистами:</w:t>
      </w:r>
    </w:p>
    <w:p w:rsidR="0003539B" w:rsidRPr="0003539B" w:rsidRDefault="00C25F55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539B" w:rsidRPr="0003539B">
        <w:rPr>
          <w:color w:val="000000"/>
          <w:sz w:val="28"/>
          <w:szCs w:val="28"/>
        </w:rPr>
        <w:t xml:space="preserve"> </w:t>
      </w:r>
      <w:r w:rsidR="0003539B" w:rsidRPr="0003539B">
        <w:rPr>
          <w:bCs/>
          <w:color w:val="000000"/>
          <w:sz w:val="28"/>
          <w:szCs w:val="28"/>
        </w:rPr>
        <w:t>ход проекта</w:t>
      </w:r>
    </w:p>
    <w:p w:rsidR="0003539B" w:rsidRPr="0003539B" w:rsidRDefault="00C25F55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3539B" w:rsidRPr="0003539B">
        <w:rPr>
          <w:color w:val="000000"/>
          <w:sz w:val="28"/>
          <w:szCs w:val="28"/>
        </w:rPr>
        <w:t xml:space="preserve"> </w:t>
      </w:r>
      <w:r w:rsidR="0003539B" w:rsidRPr="0003539B">
        <w:rPr>
          <w:bCs/>
          <w:color w:val="000000"/>
          <w:sz w:val="28"/>
          <w:szCs w:val="28"/>
        </w:rPr>
        <w:t>результаты проекта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Написать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ведение дневника выполнения работ;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обсуждение промежуточных результатов в </w:t>
      </w:r>
      <w:proofErr w:type="spellStart"/>
      <w:r w:rsidRPr="0003539B">
        <w:rPr>
          <w:color w:val="000000"/>
          <w:sz w:val="28"/>
          <w:szCs w:val="28"/>
        </w:rPr>
        <w:t>микрогруппах</w:t>
      </w:r>
      <w:proofErr w:type="spellEnd"/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убедительность представления результатов;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качество материалов, оформленных на компьютере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Каковы возможные перспективы развития проекта:</w:t>
      </w:r>
      <w:r w:rsidR="00C25F55">
        <w:rPr>
          <w:color w:val="000000"/>
          <w:sz w:val="28"/>
          <w:szCs w:val="28"/>
        </w:rPr>
        <w:t xml:space="preserve"> </w:t>
      </w:r>
      <w:r w:rsidRPr="0003539B">
        <w:rPr>
          <w:color w:val="000000"/>
          <w:sz w:val="28"/>
          <w:szCs w:val="28"/>
        </w:rPr>
        <w:t>перечислить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В начале учебного года, еще при планировании работы по профориентации с учащимися определ</w:t>
      </w:r>
      <w:r w:rsidR="00C25F55">
        <w:rPr>
          <w:color w:val="000000"/>
          <w:sz w:val="28"/>
          <w:szCs w:val="28"/>
        </w:rPr>
        <w:t>ить</w:t>
      </w:r>
      <w:r w:rsidRPr="0003539B">
        <w:rPr>
          <w:color w:val="000000"/>
          <w:sz w:val="28"/>
          <w:szCs w:val="28"/>
        </w:rPr>
        <w:t xml:space="preserve"> круг профессий, с которыми они хотели бы более подробно познакомиться. Это </w:t>
      </w:r>
      <w:r w:rsidRPr="0003539B">
        <w:rPr>
          <w:color w:val="000000"/>
          <w:sz w:val="28"/>
          <w:szCs w:val="28"/>
          <w:u w:val="single"/>
        </w:rPr>
        <w:t>первый шаг</w:t>
      </w:r>
      <w:r w:rsidRPr="0003539B">
        <w:rPr>
          <w:color w:val="000000"/>
          <w:sz w:val="28"/>
          <w:szCs w:val="28"/>
        </w:rPr>
        <w:t xml:space="preserve"> выполнения проекта (Составление списка профессий). </w:t>
      </w:r>
      <w:proofErr w:type="gramStart"/>
      <w:r w:rsidRPr="0003539B">
        <w:rPr>
          <w:color w:val="000000"/>
          <w:sz w:val="28"/>
          <w:szCs w:val="28"/>
        </w:rPr>
        <w:t>Здесь необходимо составить список профессий, которые нравятся, интересны учащимся, по которым они хотели бы работать, которые им подходят.</w:t>
      </w:r>
      <w:proofErr w:type="gramEnd"/>
    </w:p>
    <w:p w:rsidR="00C25F55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03539B">
        <w:rPr>
          <w:color w:val="000000"/>
          <w:sz w:val="28"/>
          <w:szCs w:val="28"/>
          <w:u w:val="single"/>
        </w:rPr>
        <w:t>Второй шаг</w:t>
      </w:r>
      <w:r w:rsidRPr="0003539B">
        <w:rPr>
          <w:color w:val="000000"/>
          <w:sz w:val="28"/>
          <w:szCs w:val="28"/>
        </w:rPr>
        <w:t xml:space="preserve">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знакомство с профессией и составление перечня требований выбираемой профессии (выбираемая профессия и будущий род занятий; выбираемая профессия и жизненные ценности; выбираемая профессия и </w:t>
      </w:r>
      <w:r w:rsidRPr="0003539B">
        <w:rPr>
          <w:color w:val="000000"/>
          <w:sz w:val="28"/>
          <w:szCs w:val="28"/>
        </w:rPr>
        <w:lastRenderedPageBreak/>
        <w:t>жизненные цели; выбираемая профессия и мои сегодняшние горячие проблемы; выбираемая профессия и реальное трудоустройство по специальности; желательный уровень профессиональной подготовки; выбираемая профессия и мои склонности и способности;</w:t>
      </w:r>
      <w:proofErr w:type="gramEnd"/>
      <w:r w:rsidRPr="0003539B">
        <w:rPr>
          <w:color w:val="000000"/>
          <w:sz w:val="28"/>
          <w:szCs w:val="28"/>
        </w:rPr>
        <w:t xml:space="preserve"> характер и условия работы). Что бы более подробно это узнать </w:t>
      </w:r>
      <w:proofErr w:type="gramStart"/>
      <w:r w:rsidRPr="0003539B">
        <w:rPr>
          <w:color w:val="000000"/>
          <w:sz w:val="28"/>
          <w:szCs w:val="28"/>
        </w:rPr>
        <w:t>необходимо</w:t>
      </w:r>
      <w:proofErr w:type="gramEnd"/>
      <w:r w:rsidRPr="0003539B">
        <w:rPr>
          <w:color w:val="000000"/>
          <w:sz w:val="28"/>
          <w:szCs w:val="28"/>
        </w:rPr>
        <w:t xml:space="preserve"> наметить ряд мероприятий, направленных на знакомство с профессией. Здесь нам необходимо профессиональное просвещение. 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На этом этапе используются следующие формы профессионального просвещения: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03539B">
        <w:rPr>
          <w:bCs/>
          <w:color w:val="000000"/>
          <w:sz w:val="28"/>
          <w:szCs w:val="28"/>
        </w:rPr>
        <w:t xml:space="preserve">1) Клуб профессиональных знакомств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занятия проходят в форме диалога между гостями клуба </w:t>
      </w:r>
      <w:r w:rsidR="00C25F55">
        <w:rPr>
          <w:color w:val="000000"/>
          <w:sz w:val="28"/>
          <w:szCs w:val="28"/>
        </w:rPr>
        <w:t>(повар</w:t>
      </w:r>
      <w:r w:rsidR="00C25F55" w:rsidRPr="0003539B">
        <w:rPr>
          <w:color w:val="000000"/>
          <w:sz w:val="28"/>
          <w:szCs w:val="28"/>
        </w:rPr>
        <w:t>, медицински</w:t>
      </w:r>
      <w:r w:rsidR="00C25F55">
        <w:rPr>
          <w:color w:val="000000"/>
          <w:sz w:val="28"/>
          <w:szCs w:val="28"/>
        </w:rPr>
        <w:t>й</w:t>
      </w:r>
      <w:r w:rsidR="00C25F55" w:rsidRPr="0003539B">
        <w:rPr>
          <w:color w:val="000000"/>
          <w:sz w:val="28"/>
          <w:szCs w:val="28"/>
        </w:rPr>
        <w:t xml:space="preserve"> работник, работник</w:t>
      </w:r>
      <w:r w:rsidR="00C25F55">
        <w:rPr>
          <w:color w:val="000000"/>
          <w:sz w:val="28"/>
          <w:szCs w:val="28"/>
        </w:rPr>
        <w:t>и</w:t>
      </w:r>
      <w:r w:rsidR="00C25F55" w:rsidRPr="0003539B">
        <w:rPr>
          <w:color w:val="000000"/>
          <w:sz w:val="28"/>
          <w:szCs w:val="28"/>
        </w:rPr>
        <w:t xml:space="preserve"> МЧС, полиции, библиотекар</w:t>
      </w:r>
      <w:r w:rsidR="00C25F55">
        <w:rPr>
          <w:color w:val="000000"/>
          <w:sz w:val="28"/>
          <w:szCs w:val="28"/>
        </w:rPr>
        <w:t>ь</w:t>
      </w:r>
      <w:r w:rsidR="00C25F55" w:rsidRPr="0003539B">
        <w:rPr>
          <w:color w:val="000000"/>
          <w:sz w:val="28"/>
          <w:szCs w:val="28"/>
        </w:rPr>
        <w:t>, пожарны</w:t>
      </w:r>
      <w:r w:rsidR="00C25F55">
        <w:rPr>
          <w:color w:val="000000"/>
          <w:sz w:val="28"/>
          <w:szCs w:val="28"/>
        </w:rPr>
        <w:t>й</w:t>
      </w:r>
      <w:r w:rsidR="00C25F55" w:rsidRPr="0003539B">
        <w:rPr>
          <w:color w:val="000000"/>
          <w:sz w:val="28"/>
          <w:szCs w:val="28"/>
        </w:rPr>
        <w:t>, парикмахер</w:t>
      </w:r>
      <w:r w:rsidR="00C25F55">
        <w:rPr>
          <w:color w:val="000000"/>
          <w:sz w:val="28"/>
          <w:szCs w:val="28"/>
        </w:rPr>
        <w:t xml:space="preserve">) </w:t>
      </w:r>
      <w:r w:rsidRPr="0003539B">
        <w:rPr>
          <w:color w:val="000000"/>
          <w:sz w:val="28"/>
          <w:szCs w:val="28"/>
        </w:rPr>
        <w:t>и учениками.</w:t>
      </w:r>
      <w:proofErr w:type="gramEnd"/>
      <w:r w:rsidRPr="0003539B">
        <w:rPr>
          <w:color w:val="000000"/>
          <w:sz w:val="28"/>
          <w:szCs w:val="28"/>
        </w:rPr>
        <w:t xml:space="preserve"> Такие встречи расширяют кругозор учащихся, раз</w:t>
      </w:r>
      <w:r w:rsidRPr="0003539B">
        <w:rPr>
          <w:color w:val="000000"/>
          <w:sz w:val="28"/>
          <w:szCs w:val="28"/>
        </w:rPr>
        <w:softHyphen/>
        <w:t>вивают профессиональные интересы, знакомятся со спецификой их труда, социально-экономическими и медицинскими ас</w:t>
      </w:r>
      <w:r w:rsidRPr="0003539B">
        <w:rPr>
          <w:color w:val="000000"/>
          <w:sz w:val="28"/>
          <w:szCs w:val="28"/>
        </w:rPr>
        <w:softHyphen/>
        <w:t>пектами выбора профессии и самое главное это звучит из уст не учителя, а именно специалиста данной профессии.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2) Диспут</w:t>
      </w:r>
      <w:r w:rsidRPr="0003539B">
        <w:rPr>
          <w:color w:val="000000"/>
          <w:sz w:val="28"/>
          <w:szCs w:val="28"/>
        </w:rPr>
        <w:t xml:space="preserve"> интересен тем, что заставляет задуматься над пробле</w:t>
      </w:r>
      <w:r w:rsidRPr="0003539B">
        <w:rPr>
          <w:color w:val="000000"/>
          <w:sz w:val="28"/>
          <w:szCs w:val="28"/>
        </w:rPr>
        <w:softHyphen/>
        <w:t>мой профессионального выбора тех, кто еще не готов к нему, а также способствует выработке решения по спор</w:t>
      </w:r>
      <w:r w:rsidRPr="0003539B">
        <w:rPr>
          <w:color w:val="000000"/>
          <w:sz w:val="28"/>
          <w:szCs w:val="28"/>
        </w:rPr>
        <w:softHyphen/>
        <w:t>ным вопросам («Кем быть, каким быть?», «Что я делаю для достижения своей цели», «Пре</w:t>
      </w:r>
      <w:r w:rsidRPr="0003539B">
        <w:rPr>
          <w:color w:val="000000"/>
          <w:sz w:val="28"/>
          <w:szCs w:val="28"/>
        </w:rPr>
        <w:softHyphen/>
        <w:t>стижность профессии. Что это такое?», «Профессии с большой перспективой». В ходе таких споров учащиеся выявляют тонкости той или иной профессии и сопоставляют свои представления о профессии с реальностью.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3) Устный журнал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представляет собой выступления учащихся с сообщениями на определенную тему («Люди в белых хала</w:t>
      </w:r>
      <w:r w:rsidRPr="0003539B">
        <w:rPr>
          <w:color w:val="000000"/>
          <w:sz w:val="28"/>
          <w:szCs w:val="28"/>
        </w:rPr>
        <w:softHyphen/>
        <w:t xml:space="preserve">тах», «Твоя профессия», «Кто нас одевает», «В мире профессий», «Ученье и труд – все перетрут»). В ходе таких мероприятий ребята готовят </w:t>
      </w:r>
      <w:proofErr w:type="gramStart"/>
      <w:r w:rsidRPr="0003539B">
        <w:rPr>
          <w:color w:val="000000"/>
          <w:sz w:val="28"/>
          <w:szCs w:val="28"/>
        </w:rPr>
        <w:t>сообщения</w:t>
      </w:r>
      <w:proofErr w:type="gramEnd"/>
      <w:r w:rsidRPr="0003539B">
        <w:rPr>
          <w:color w:val="000000"/>
          <w:sz w:val="28"/>
          <w:szCs w:val="28"/>
        </w:rPr>
        <w:t xml:space="preserve"> и свои материалы излагают ребятам из младших классов, формируя у них первоначальные представления о профессии. 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4) Беседа</w:t>
      </w:r>
      <w:r w:rsidRPr="0003539B">
        <w:rPr>
          <w:color w:val="000000"/>
          <w:sz w:val="28"/>
          <w:szCs w:val="28"/>
        </w:rPr>
        <w:t xml:space="preserve"> проводится с целью ознакомления учащихся с миром профессий, ориентирами профессионального самоопределения, сис</w:t>
      </w:r>
      <w:r w:rsidRPr="0003539B">
        <w:rPr>
          <w:color w:val="000000"/>
          <w:sz w:val="28"/>
          <w:szCs w:val="28"/>
        </w:rPr>
        <w:softHyphen/>
        <w:t xml:space="preserve">темой профессионального обучения и подготовки в </w:t>
      </w:r>
      <w:r w:rsidR="00C25F55">
        <w:rPr>
          <w:color w:val="000000"/>
          <w:sz w:val="28"/>
          <w:szCs w:val="28"/>
        </w:rPr>
        <w:t>Белгородской</w:t>
      </w:r>
      <w:r w:rsidRPr="0003539B">
        <w:rPr>
          <w:color w:val="000000"/>
          <w:sz w:val="28"/>
          <w:szCs w:val="28"/>
        </w:rPr>
        <w:t xml:space="preserve"> области, </w:t>
      </w:r>
      <w:r w:rsidR="006320E0">
        <w:rPr>
          <w:color w:val="000000"/>
          <w:sz w:val="28"/>
          <w:szCs w:val="28"/>
        </w:rPr>
        <w:t>Б</w:t>
      </w:r>
      <w:r w:rsidR="00C25F55">
        <w:rPr>
          <w:color w:val="000000"/>
          <w:sz w:val="28"/>
          <w:szCs w:val="28"/>
        </w:rPr>
        <w:t>елгороде</w:t>
      </w:r>
      <w:r w:rsidRPr="0003539B">
        <w:rPr>
          <w:color w:val="000000"/>
          <w:sz w:val="28"/>
          <w:szCs w:val="28"/>
        </w:rPr>
        <w:t xml:space="preserve"> и в стране в целом, осо</w:t>
      </w:r>
      <w:r w:rsidRPr="0003539B">
        <w:rPr>
          <w:color w:val="000000"/>
          <w:sz w:val="28"/>
          <w:szCs w:val="28"/>
        </w:rPr>
        <w:softHyphen/>
        <w:t xml:space="preserve">бенностями и условиями трудовой занятости населения («В мире профессий», «Мир профессий и место в нём человека». 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5) Круглый стол. </w:t>
      </w:r>
      <w:r w:rsidRPr="0003539B">
        <w:rPr>
          <w:color w:val="000000"/>
          <w:sz w:val="28"/>
          <w:szCs w:val="28"/>
        </w:rPr>
        <w:t>Главной особенностью данной формы работы является коллективная беседа, посвященная конкретной проблеме. В ходе проводимых мероприятий «Сто вопросов о профессии», «Твой стиль» происходи</w:t>
      </w:r>
      <w:r w:rsidR="00C25F55">
        <w:rPr>
          <w:color w:val="000000"/>
          <w:sz w:val="28"/>
          <w:szCs w:val="28"/>
        </w:rPr>
        <w:t>т</w:t>
      </w:r>
      <w:r w:rsidRPr="0003539B">
        <w:rPr>
          <w:color w:val="000000"/>
          <w:sz w:val="28"/>
          <w:szCs w:val="28"/>
        </w:rPr>
        <w:t xml:space="preserve"> свобод</w:t>
      </w:r>
      <w:r w:rsidR="00C25F55">
        <w:rPr>
          <w:color w:val="000000"/>
          <w:sz w:val="28"/>
          <w:szCs w:val="28"/>
        </w:rPr>
        <w:t xml:space="preserve">ный обмен мнениями, что позволит </w:t>
      </w:r>
      <w:r w:rsidRPr="0003539B">
        <w:rPr>
          <w:color w:val="000000"/>
          <w:sz w:val="28"/>
          <w:szCs w:val="28"/>
        </w:rPr>
        <w:t>учащимся более подробно ознакомиться с различными профессиями.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6) Вечер-путешествие. У</w:t>
      </w:r>
      <w:r w:rsidRPr="0003539B">
        <w:rPr>
          <w:color w:val="000000"/>
          <w:sz w:val="28"/>
          <w:szCs w:val="28"/>
        </w:rPr>
        <w:t>чащиеся класса делятся на команды. В ходе мероприятия участники делятся друг с другом знаниями, впечатлениями, пред</w:t>
      </w:r>
      <w:r w:rsidRPr="0003539B">
        <w:rPr>
          <w:color w:val="000000"/>
          <w:sz w:val="28"/>
          <w:szCs w:val="28"/>
        </w:rPr>
        <w:softHyphen/>
        <w:t xml:space="preserve">ложениями, например: «Путешествие в мир профессий», «Путешествие на машине времени». Как </w:t>
      </w:r>
      <w:proofErr w:type="gramStart"/>
      <w:r w:rsidRPr="0003539B">
        <w:rPr>
          <w:color w:val="000000"/>
          <w:sz w:val="28"/>
          <w:szCs w:val="28"/>
        </w:rPr>
        <w:t>правило</w:t>
      </w:r>
      <w:proofErr w:type="gramEnd"/>
      <w:r w:rsidRPr="0003539B">
        <w:rPr>
          <w:color w:val="000000"/>
          <w:sz w:val="28"/>
          <w:szCs w:val="28"/>
        </w:rPr>
        <w:t xml:space="preserve"> данному мероприятию предшествует большая работа по сбору информации, так как встречаются команды-соперники и каждый старается получить наибольшее количество баллов.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7) Вечер разгаданных и неразгаданных тайн. Э</w:t>
      </w:r>
      <w:r w:rsidRPr="0003539B">
        <w:rPr>
          <w:color w:val="000000"/>
          <w:sz w:val="28"/>
          <w:szCs w:val="28"/>
        </w:rPr>
        <w:t xml:space="preserve">то познавательное </w:t>
      </w:r>
      <w:proofErr w:type="spellStart"/>
      <w:r w:rsidRPr="0003539B">
        <w:rPr>
          <w:color w:val="000000"/>
          <w:sz w:val="28"/>
          <w:szCs w:val="28"/>
        </w:rPr>
        <w:t>профориентационное</w:t>
      </w:r>
      <w:proofErr w:type="spellEnd"/>
      <w:r w:rsidRPr="0003539B">
        <w:rPr>
          <w:color w:val="000000"/>
          <w:sz w:val="28"/>
          <w:szCs w:val="28"/>
        </w:rPr>
        <w:t xml:space="preserve"> мероприятие проводится с целью привлечь участников к различным сторонам и явлениям окружающего мира, к перспективам его развития, а также к научным открытиям, к нерешенным проблемам жизни. </w:t>
      </w:r>
      <w:r w:rsidRPr="0003539B">
        <w:rPr>
          <w:color w:val="000000"/>
          <w:sz w:val="28"/>
          <w:szCs w:val="28"/>
        </w:rPr>
        <w:lastRenderedPageBreak/>
        <w:t xml:space="preserve">(«История одной вещи», «Где родился каравай», «Словарь новых профессий»). Такие вечера позволяют ребятам и взрослым, здесь обязательно присутствие родителей, обмениваться своими мнениями, знаниями, ставить вопросы, доказывать и опровергать, вести коллективный поиск истины и т.д. 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8) Классный час</w:t>
      </w:r>
      <w:r w:rsidRPr="0003539B">
        <w:rPr>
          <w:color w:val="000000"/>
          <w:sz w:val="28"/>
          <w:szCs w:val="28"/>
        </w:rPr>
        <w:t xml:space="preserve"> продолжает оставаться одной из самых распространенных форм организации фронтальной </w:t>
      </w:r>
      <w:proofErr w:type="spellStart"/>
      <w:r w:rsidRPr="0003539B">
        <w:rPr>
          <w:color w:val="000000"/>
          <w:sz w:val="28"/>
          <w:szCs w:val="28"/>
        </w:rPr>
        <w:t>профориентационной</w:t>
      </w:r>
      <w:proofErr w:type="spellEnd"/>
      <w:r w:rsidRPr="0003539B">
        <w:rPr>
          <w:color w:val="000000"/>
          <w:sz w:val="28"/>
          <w:szCs w:val="28"/>
        </w:rPr>
        <w:t xml:space="preserve"> работы. Главное - обеспечить целенаправленное деловое общение классного руководителя с учащимися, создать здоровый психологический климат («Мастерство и талант», «Что такое труд»). Так же учащиеся 6-9 классов помогают классным руководителям начальной школы проводить классные часы для учеников 1-4 классов. 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9) Конференция и пресс-конференция </w:t>
      </w:r>
      <w:r w:rsidRPr="0003539B">
        <w:rPr>
          <w:color w:val="000000"/>
          <w:sz w:val="28"/>
          <w:szCs w:val="28"/>
        </w:rPr>
        <w:t>активизируют дея</w:t>
      </w:r>
      <w:r w:rsidRPr="0003539B">
        <w:rPr>
          <w:color w:val="000000"/>
          <w:sz w:val="28"/>
          <w:szCs w:val="28"/>
        </w:rPr>
        <w:softHyphen/>
        <w:t>тельность школьников, развивают мышление, умения рассуждать, пользоваться разнообразной информацией, получаемой из разных ис</w:t>
      </w:r>
      <w:r w:rsidRPr="0003539B">
        <w:rPr>
          <w:color w:val="000000"/>
          <w:sz w:val="28"/>
          <w:szCs w:val="28"/>
        </w:rPr>
        <w:softHyphen/>
        <w:t>точников. Были поведены конференции: «Профессия и личность», «Сколько лет человек способен трудиться». При подготовке этих мероприятий учащиеся готовят сообщения, оформляют наглядные пособия, составляют кроссворды, подбирают интересные факты.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>10) Игры и конкурсы</w:t>
      </w:r>
      <w:r w:rsidRPr="0003539B">
        <w:rPr>
          <w:color w:val="000000"/>
          <w:sz w:val="28"/>
          <w:szCs w:val="28"/>
        </w:rPr>
        <w:t xml:space="preserve"> могут быть самыми разнообразными и проводиться как самостоятельные мероприятия. </w:t>
      </w:r>
      <w:proofErr w:type="gramStart"/>
      <w:r w:rsidRPr="0003539B">
        <w:rPr>
          <w:color w:val="000000"/>
          <w:sz w:val="28"/>
          <w:szCs w:val="28"/>
        </w:rPr>
        <w:t>С большим интересом были проведены: конкурс «Лучший по профес</w:t>
      </w:r>
      <w:r w:rsidRPr="0003539B">
        <w:rPr>
          <w:color w:val="000000"/>
          <w:sz w:val="28"/>
          <w:szCs w:val="28"/>
        </w:rPr>
        <w:softHyphen/>
        <w:t>сии», «Заглянем в будущее…», деловая игра в 9 классе «Кадровый вопрос», Деловая игра в 8 классе «Иду устраиваться на работу», а также игры «Угадай профессию по жестам», «Вспомни как можно больше слов на букву “…”, связанных с данной профессией», «Выбери из карточек только те орудия труда, которые связаны с этой профессией» и др.</w:t>
      </w:r>
      <w:proofErr w:type="gramEnd"/>
    </w:p>
    <w:p w:rsidR="0003539B" w:rsidRPr="0003539B" w:rsidRDefault="0003539B" w:rsidP="0003539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25F55">
        <w:rPr>
          <w:iCs/>
          <w:color w:val="000000"/>
          <w:sz w:val="28"/>
          <w:szCs w:val="28"/>
        </w:rPr>
        <w:t>Игра</w:t>
      </w:r>
      <w:r w:rsidR="006320E0">
        <w:rPr>
          <w:iCs/>
          <w:color w:val="000000"/>
          <w:sz w:val="28"/>
          <w:szCs w:val="28"/>
        </w:rPr>
        <w:t xml:space="preserve">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одна из активных форм профпросвещения. В процес</w:t>
      </w:r>
      <w:r w:rsidRPr="0003539B">
        <w:rPr>
          <w:color w:val="000000"/>
          <w:sz w:val="28"/>
          <w:szCs w:val="28"/>
        </w:rPr>
        <w:softHyphen/>
        <w:t>се игры участники вступают в определенные социальные психоло</w:t>
      </w:r>
      <w:r w:rsidRPr="0003539B">
        <w:rPr>
          <w:color w:val="000000"/>
          <w:sz w:val="28"/>
          <w:szCs w:val="28"/>
        </w:rPr>
        <w:softHyphen/>
        <w:t>гические отношения, «пробуют» себя в роли профессионалов, вы</w:t>
      </w:r>
      <w:r w:rsidRPr="0003539B">
        <w:rPr>
          <w:color w:val="000000"/>
          <w:sz w:val="28"/>
          <w:szCs w:val="28"/>
        </w:rPr>
        <w:softHyphen/>
        <w:t>полняя отдельные элементы и даже комплекс присущих им обязанностей.</w:t>
      </w:r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 11) Тематический утренник или вечер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может быть посвящен одной профессии или целой отрасли. </w:t>
      </w:r>
      <w:proofErr w:type="gramStart"/>
      <w:r w:rsidRPr="0003539B">
        <w:rPr>
          <w:color w:val="000000"/>
          <w:sz w:val="28"/>
          <w:szCs w:val="28"/>
        </w:rPr>
        <w:t>В ходе утренников и вечеров проводятся конкурсы, иг</w:t>
      </w:r>
      <w:r w:rsidRPr="0003539B">
        <w:rPr>
          <w:color w:val="000000"/>
          <w:sz w:val="28"/>
          <w:szCs w:val="28"/>
        </w:rPr>
        <w:softHyphen/>
        <w:t>ры, включаются номера художественной самодеятельности, музы</w:t>
      </w:r>
      <w:r w:rsidRPr="0003539B">
        <w:rPr>
          <w:color w:val="000000"/>
          <w:sz w:val="28"/>
          <w:szCs w:val="28"/>
        </w:rPr>
        <w:softHyphen/>
        <w:t xml:space="preserve">кальное сопровождение («Наши мамы и бабушки» в 3 классе, где ребята рассказывали о профессиях своих мам и бабушек, рисовали рисунки, писали сочинения, а также была проведена выставка «Золотые руки наших мам и бабушек», «Выбор профессии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дело серьезное» было посвящено деятельности СНПЗ.).</w:t>
      </w:r>
      <w:proofErr w:type="gramEnd"/>
    </w:p>
    <w:p w:rsidR="0003539B" w:rsidRPr="0003539B" w:rsidRDefault="0003539B" w:rsidP="00C25F55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 12) Экскурсия </w:t>
      </w:r>
      <w:r w:rsidR="00C25F55">
        <w:rPr>
          <w:color w:val="000000"/>
          <w:sz w:val="28"/>
          <w:szCs w:val="28"/>
        </w:rPr>
        <w:t>-</w:t>
      </w:r>
      <w:r w:rsidRPr="0003539B">
        <w:rPr>
          <w:color w:val="000000"/>
          <w:sz w:val="28"/>
          <w:szCs w:val="28"/>
        </w:rPr>
        <w:t xml:space="preserve"> одна из распространенных форм получения про</w:t>
      </w:r>
      <w:r w:rsidRPr="0003539B">
        <w:rPr>
          <w:color w:val="000000"/>
          <w:sz w:val="28"/>
          <w:szCs w:val="28"/>
        </w:rPr>
        <w:softHyphen/>
        <w:t>фессиональной информации. Не зря говорят, лучше один раз уви</w:t>
      </w:r>
      <w:r w:rsidRPr="0003539B">
        <w:rPr>
          <w:color w:val="000000"/>
          <w:sz w:val="28"/>
          <w:szCs w:val="28"/>
        </w:rPr>
        <w:softHyphen/>
        <w:t>деть, чем сто раз услышать. В ходе экскурсии учащихся знакомят с профессиональными учебными заведениями, предприятиями, уч</w:t>
      </w:r>
      <w:r w:rsidRPr="0003539B">
        <w:rPr>
          <w:color w:val="000000"/>
          <w:sz w:val="28"/>
          <w:szCs w:val="28"/>
        </w:rPr>
        <w:softHyphen/>
        <w:t xml:space="preserve">реждениями. Во время экскурсии на предприятия и учебные заведения школьники имеют возможность ознакомиться с организацией производства, учебного заведения, наблюдать представителей разных профессий в рабочей обстановке, в процессе деятельности. 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t xml:space="preserve"> 13) Трудовые дела. </w:t>
      </w:r>
      <w:r w:rsidRPr="0003539B">
        <w:rPr>
          <w:color w:val="000000"/>
          <w:sz w:val="28"/>
          <w:szCs w:val="28"/>
        </w:rPr>
        <w:t xml:space="preserve">Формируют добросовестное отношение к труду, знакомят с особенностями работы и пробуют собственные силы в различных областях деятельности, развивают профессиональные интересы (расчистить территорию школы от снега, листьев; посыпать песком обледенелые дорожки; украсить класс, посадить цветы и т.д.). 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bCs/>
          <w:color w:val="000000"/>
          <w:sz w:val="28"/>
          <w:szCs w:val="28"/>
        </w:rPr>
        <w:lastRenderedPageBreak/>
        <w:t xml:space="preserve">14) Объединения по интересам, кружки. </w:t>
      </w:r>
      <w:r w:rsidRPr="0003539B">
        <w:rPr>
          <w:color w:val="000000"/>
          <w:sz w:val="28"/>
          <w:szCs w:val="28"/>
        </w:rPr>
        <w:t xml:space="preserve">Объединения дополнительного образования ориентированы на решение образовательных и воспитательных задач вне рамок учебного процесса. Объединения имеют свою программу в соответствии с профилем работы (компьютерный дизайн, моделирование одежды, конструирование, радиолюбители, автодело, юные журналисты и </w:t>
      </w:r>
      <w:proofErr w:type="spellStart"/>
      <w:r w:rsidRPr="0003539B">
        <w:rPr>
          <w:color w:val="000000"/>
          <w:sz w:val="28"/>
          <w:szCs w:val="28"/>
        </w:rPr>
        <w:t>т.д</w:t>
      </w:r>
      <w:proofErr w:type="spellEnd"/>
      <w:r w:rsidRPr="0003539B">
        <w:rPr>
          <w:color w:val="000000"/>
          <w:sz w:val="28"/>
          <w:szCs w:val="28"/>
        </w:rPr>
        <w:t xml:space="preserve">). 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  <w:u w:val="single"/>
        </w:rPr>
        <w:t>Третий шаг</w:t>
      </w:r>
      <w:r w:rsidRPr="0003539B">
        <w:rPr>
          <w:color w:val="000000"/>
          <w:sz w:val="28"/>
          <w:szCs w:val="28"/>
        </w:rPr>
        <w:t xml:space="preserve"> – оценить свое соответствие требованиям каждой из подходящих профессий. Кроме тех требований, которые определили ребята в ходе знакомства с профессией, существуют и требования самой профессии. Здесь ребята анализируют, развиты ли у них профессиональные качества, отвечают ли их интеллектуальные способности, психологические особенности, состояние здоровья требованиям профессии. (Данные заносятся в таблицу, где определяются «плюсы» и «минусы»). 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  <w:u w:val="single"/>
        </w:rPr>
        <w:t>Четвертый шаг</w:t>
      </w:r>
      <w:r w:rsidRPr="0003539B">
        <w:rPr>
          <w:color w:val="000000"/>
          <w:sz w:val="28"/>
          <w:szCs w:val="28"/>
        </w:rPr>
        <w:t xml:space="preserve"> - подсчитать и проанализировать результаты. Ребята анализируют, какая профессия из всего списка больше других подходит им по всем пунктам.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  <w:u w:val="single"/>
        </w:rPr>
        <w:t>Пятый шаг</w:t>
      </w:r>
      <w:r w:rsidRPr="0003539B">
        <w:rPr>
          <w:color w:val="000000"/>
          <w:sz w:val="28"/>
          <w:szCs w:val="28"/>
        </w:rPr>
        <w:t xml:space="preserve"> - проверить результаты, чтобы убедиться в правильности своих размышлений. Здесь ребята обсуждают свое решение с друзьями, родителями, учителями.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  <w:u w:val="single"/>
        </w:rPr>
        <w:t xml:space="preserve"> Шестой шаг</w:t>
      </w:r>
      <w:r w:rsidRPr="0003539B">
        <w:rPr>
          <w:color w:val="000000"/>
          <w:sz w:val="28"/>
          <w:szCs w:val="28"/>
        </w:rPr>
        <w:t xml:space="preserve"> – определить основные практические шаги к успеху. Ребята приняли </w:t>
      </w:r>
      <w:proofErr w:type="gramStart"/>
      <w:r w:rsidRPr="0003539B">
        <w:rPr>
          <w:color w:val="000000"/>
          <w:sz w:val="28"/>
          <w:szCs w:val="28"/>
        </w:rPr>
        <w:t>решение</w:t>
      </w:r>
      <w:proofErr w:type="gramEnd"/>
      <w:r w:rsidRPr="0003539B">
        <w:rPr>
          <w:color w:val="000000"/>
          <w:sz w:val="28"/>
          <w:szCs w:val="28"/>
        </w:rPr>
        <w:t xml:space="preserve"> и теперь важно определить: в </w:t>
      </w:r>
      <w:proofErr w:type="gramStart"/>
      <w:r w:rsidRPr="0003539B">
        <w:rPr>
          <w:color w:val="000000"/>
          <w:sz w:val="28"/>
          <w:szCs w:val="28"/>
        </w:rPr>
        <w:t>каком</w:t>
      </w:r>
      <w:proofErr w:type="gramEnd"/>
      <w:r w:rsidRPr="0003539B">
        <w:rPr>
          <w:color w:val="000000"/>
          <w:sz w:val="28"/>
          <w:szCs w:val="28"/>
        </w:rPr>
        <w:t xml:space="preserve"> учебном заведении они смогут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 На этом этапе используется наглядная форма просвещения </w:t>
      </w:r>
      <w:r w:rsidRPr="0003539B">
        <w:rPr>
          <w:bCs/>
          <w:color w:val="000000"/>
          <w:sz w:val="28"/>
          <w:szCs w:val="28"/>
        </w:rPr>
        <w:t>Информационный стенд</w:t>
      </w:r>
      <w:r w:rsidRPr="0003539B">
        <w:rPr>
          <w:color w:val="000000"/>
          <w:sz w:val="28"/>
          <w:szCs w:val="28"/>
        </w:rPr>
        <w:t xml:space="preserve">, который содержит сведения о профессиональных учебных заведениях (перечень специальностей, по которым осуществляется подготовка, условия приема и учебы), о предприятиях и организациях города, области. Также стенды могут содержать информацию о </w:t>
      </w:r>
      <w:proofErr w:type="spellStart"/>
      <w:r w:rsidRPr="0003539B">
        <w:rPr>
          <w:color w:val="000000"/>
          <w:sz w:val="28"/>
          <w:szCs w:val="28"/>
        </w:rPr>
        <w:t>профессиографических</w:t>
      </w:r>
      <w:proofErr w:type="spellEnd"/>
      <w:r w:rsidRPr="0003539B">
        <w:rPr>
          <w:color w:val="000000"/>
          <w:sz w:val="28"/>
          <w:szCs w:val="28"/>
        </w:rPr>
        <w:t xml:space="preserve"> описаниях основных массовых профессий, перечень справочной, научно-популярной, и другую литературы о мире профессий, профессиональных учебных заведениях, различных отраслях народного хозяйства, о людях труда.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Типы и особенности профессий;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Краткий обзор профессий рабочих и служащих;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Источники информации и мире профессий;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Схема профессиональных учебных заведений </w:t>
      </w:r>
      <w:r w:rsidR="006320E0">
        <w:rPr>
          <w:color w:val="000000"/>
          <w:sz w:val="28"/>
          <w:szCs w:val="28"/>
        </w:rPr>
        <w:t xml:space="preserve">Белгородской </w:t>
      </w:r>
      <w:r w:rsidRPr="0003539B">
        <w:rPr>
          <w:color w:val="000000"/>
          <w:sz w:val="28"/>
          <w:szCs w:val="28"/>
        </w:rPr>
        <w:t xml:space="preserve"> области;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Проспекты и рекламные объявления профессиональных учебных заведений;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Для тех, кто интересуется военными специальностями;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>Календарь профессий (сменный материал, приуроченный к профессиональным праздникам).</w:t>
      </w:r>
    </w:p>
    <w:p w:rsidR="006320E0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При прохождении этих шести шагов происходит сбор информации, который ребята собирают в </w:t>
      </w:r>
      <w:proofErr w:type="spellStart"/>
      <w:r w:rsidRPr="0003539B">
        <w:rPr>
          <w:color w:val="000000"/>
          <w:sz w:val="28"/>
          <w:szCs w:val="28"/>
        </w:rPr>
        <w:t>портфолио</w:t>
      </w:r>
      <w:proofErr w:type="spellEnd"/>
      <w:r w:rsidRPr="0003539B">
        <w:rPr>
          <w:color w:val="000000"/>
          <w:sz w:val="28"/>
          <w:szCs w:val="28"/>
        </w:rPr>
        <w:t xml:space="preserve"> (интервью, вырезки из газет, </w:t>
      </w:r>
      <w:proofErr w:type="gramStart"/>
      <w:r w:rsidRPr="0003539B">
        <w:rPr>
          <w:color w:val="000000"/>
          <w:sz w:val="28"/>
          <w:szCs w:val="28"/>
        </w:rPr>
        <w:t>материалы</w:t>
      </w:r>
      <w:proofErr w:type="gramEnd"/>
      <w:r w:rsidRPr="0003539B">
        <w:rPr>
          <w:color w:val="000000"/>
          <w:sz w:val="28"/>
          <w:szCs w:val="28"/>
        </w:rPr>
        <w:t xml:space="preserve"> собранные в интернете, рисунки, письменные работы и т.д.). Ребятам время от времени приходится возвращаться к </w:t>
      </w:r>
      <w:proofErr w:type="spellStart"/>
      <w:r w:rsidRPr="0003539B">
        <w:rPr>
          <w:color w:val="000000"/>
          <w:sz w:val="28"/>
          <w:szCs w:val="28"/>
        </w:rPr>
        <w:t>портфолио</w:t>
      </w:r>
      <w:proofErr w:type="spellEnd"/>
      <w:r w:rsidRPr="0003539B">
        <w:rPr>
          <w:color w:val="000000"/>
          <w:sz w:val="28"/>
          <w:szCs w:val="28"/>
        </w:rPr>
        <w:t xml:space="preserve"> – им нравиться смотреть, какие у кого появились новые материалы. И когда материал собран, оформляется проект.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t xml:space="preserve"> Проект ребята оформляют в виде папок, компьютерных презентаций, внеклассных мероприятий, а также выпускаются буклеты к профессиональным праздникам и проводятся конкурсы рисунков «Моя будущая профессия», «Все профессии нужны, все профессии важны», </w:t>
      </w:r>
    </w:p>
    <w:p w:rsidR="0003539B" w:rsidRPr="0003539B" w:rsidRDefault="0003539B" w:rsidP="006320E0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539B">
        <w:rPr>
          <w:color w:val="000000"/>
          <w:sz w:val="28"/>
          <w:szCs w:val="28"/>
        </w:rPr>
        <w:lastRenderedPageBreak/>
        <w:t xml:space="preserve">В результате выполнения данных </w:t>
      </w:r>
      <w:proofErr w:type="spellStart"/>
      <w:r w:rsidRPr="0003539B">
        <w:rPr>
          <w:color w:val="000000"/>
          <w:sz w:val="28"/>
          <w:szCs w:val="28"/>
        </w:rPr>
        <w:t>профорие</w:t>
      </w:r>
      <w:r w:rsidR="006320E0">
        <w:rPr>
          <w:color w:val="000000"/>
          <w:sz w:val="28"/>
          <w:szCs w:val="28"/>
        </w:rPr>
        <w:t>н</w:t>
      </w:r>
      <w:r w:rsidRPr="0003539B">
        <w:rPr>
          <w:color w:val="000000"/>
          <w:sz w:val="28"/>
          <w:szCs w:val="28"/>
        </w:rPr>
        <w:t>тационных</w:t>
      </w:r>
      <w:proofErr w:type="spellEnd"/>
      <w:r w:rsidRPr="0003539B">
        <w:rPr>
          <w:color w:val="000000"/>
          <w:sz w:val="28"/>
          <w:szCs w:val="28"/>
        </w:rPr>
        <w:t xml:space="preserve"> проектов ребята ближе знакомятся с существующими профессиями, расширяют общий кругозор, проявляют интересы и склонности к определенным профессиям, а также воспитывают в себе трудолюбие, целеустремленность, уважение к людям различных специальностей, ответственное отношение к порученному делу.</w:t>
      </w:r>
    </w:p>
    <w:p w:rsidR="0003539B" w:rsidRDefault="0003539B" w:rsidP="0003539B">
      <w:pPr>
        <w:pStyle w:val="a5"/>
        <w:shd w:val="clear" w:color="auto" w:fill="FFFFFF"/>
        <w:rPr>
          <w:rFonts w:ascii="Open Sans" w:hAnsi="Open Sans" w:cs="Open Sans"/>
          <w:color w:val="000000"/>
          <w:sz w:val="16"/>
          <w:szCs w:val="16"/>
        </w:rPr>
      </w:pPr>
    </w:p>
    <w:p w:rsidR="0003539B" w:rsidRDefault="0003539B" w:rsidP="0003539B">
      <w:pPr>
        <w:pStyle w:val="a5"/>
        <w:shd w:val="clear" w:color="auto" w:fill="FFFFFF"/>
        <w:rPr>
          <w:rFonts w:ascii="Open Sans" w:hAnsi="Open Sans" w:cs="Open Sans"/>
          <w:color w:val="000000"/>
          <w:sz w:val="16"/>
          <w:szCs w:val="16"/>
        </w:rPr>
      </w:pPr>
    </w:p>
    <w:p w:rsidR="009C0AD0" w:rsidRPr="00203D7F" w:rsidRDefault="00266766" w:rsidP="009C0AD0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hanging="1069"/>
        <w:jc w:val="center"/>
        <w:rPr>
          <w:rFonts w:ascii="Times New Roman" w:hAnsi="Times New Roman" w:cs="Times New Roman"/>
          <w:sz w:val="28"/>
          <w:szCs w:val="28"/>
        </w:rPr>
      </w:pPr>
      <w:r w:rsidRPr="00203D7F">
        <w:rPr>
          <w:rFonts w:ascii="Times New Roman" w:hAnsi="Times New Roman" w:cs="Times New Roman"/>
          <w:sz w:val="28"/>
          <w:szCs w:val="28"/>
        </w:rPr>
        <w:t>Формы и модели сотрудничества субъектов сопровождения профессионального самоопределения обучающихся</w:t>
      </w:r>
    </w:p>
    <w:p w:rsidR="009C0AD0" w:rsidRDefault="009C0AD0" w:rsidP="009C0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D0" w:rsidRDefault="009C0AD0" w:rsidP="009C0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29383" cy="4192172"/>
            <wp:effectExtent l="19050" t="0" r="9517" b="0"/>
            <wp:docPr id="5" name="Рисунок 4" descr="http://sch2.pinsk.edu.by/sm_full.aspx?guid=1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2.pinsk.edu.by/sm_full.aspx?guid=159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31" cy="41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66" w:rsidRPr="00035646" w:rsidRDefault="00266766" w:rsidP="0003564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646">
        <w:rPr>
          <w:rFonts w:ascii="Times New Roman" w:hAnsi="Times New Roman" w:cs="Times New Roman"/>
          <w:sz w:val="28"/>
          <w:szCs w:val="28"/>
        </w:rPr>
        <w:t xml:space="preserve">Анализ организационных форм сетевого взаимодействия в решении задач  профориентации </w:t>
      </w:r>
      <w:r w:rsidR="00035646" w:rsidRPr="00035646">
        <w:rPr>
          <w:rFonts w:ascii="Times New Roman" w:hAnsi="Times New Roman" w:cs="Times New Roman"/>
          <w:i/>
          <w:sz w:val="28"/>
          <w:szCs w:val="28"/>
        </w:rPr>
        <w:t>(п</w:t>
      </w:r>
      <w:r w:rsidRPr="00035646">
        <w:rPr>
          <w:rFonts w:ascii="Times New Roman" w:hAnsi="Times New Roman" w:cs="Times New Roman"/>
          <w:i/>
          <w:sz w:val="28"/>
          <w:szCs w:val="28"/>
        </w:rPr>
        <w:t>рактическая работа</w:t>
      </w:r>
      <w:r w:rsidR="00035646">
        <w:rPr>
          <w:rFonts w:ascii="Times New Roman" w:hAnsi="Times New Roman" w:cs="Times New Roman"/>
          <w:i/>
          <w:sz w:val="28"/>
          <w:szCs w:val="28"/>
        </w:rPr>
        <w:t>)</w:t>
      </w:r>
    </w:p>
    <w:p w:rsidR="00266766" w:rsidRPr="00035646" w:rsidRDefault="00266766" w:rsidP="00035646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Из наиболее эффективных форм сетевого взаимодействия между работодателем и образовательным учреждением можно выделить: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производственной практики;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составление заявок в образовательное учреждение на специалистов определенного профиля;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совместных конкурсов профессионального мастерства;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участие в разработке содержания образовательных программ с учетом тенденций современного производства;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участие в оценке образовательных достижений выпускников на государственной итоговой аттестации;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организация стажировок мастеров производственного обучения и преподавателей;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профессиональных проб для студентов на предприятиях;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мастер-классов передовиками производства с использованием современного оборудования;</w:t>
      </w:r>
    </w:p>
    <w:p w:rsidR="00203D7F" w:rsidRPr="00203D7F" w:rsidRDefault="00203D7F" w:rsidP="00203D7F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sz w:val="28"/>
          <w:szCs w:val="28"/>
        </w:rPr>
      </w:pPr>
      <w:r w:rsidRPr="00203D7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3D7F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203D7F">
        <w:rPr>
          <w:rFonts w:ascii="Times New Roman" w:eastAsia="Times New Roman" w:hAnsi="Times New Roman" w:cs="Times New Roman"/>
          <w:sz w:val="28"/>
          <w:szCs w:val="28"/>
        </w:rPr>
        <w:t xml:space="preserve"> работа для учащихся школ и т. д.</w:t>
      </w:r>
    </w:p>
    <w:p w:rsidR="005A45C3" w:rsidRDefault="005A45C3" w:rsidP="00DA50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7F" w:rsidRDefault="00203D7F" w:rsidP="00203D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7F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D7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D7F">
        <w:rPr>
          <w:rFonts w:ascii="Times New Roman" w:hAnsi="Times New Roman" w:cs="Times New Roman"/>
          <w:sz w:val="28"/>
          <w:szCs w:val="28"/>
        </w:rPr>
        <w:t>перечис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</w:t>
      </w:r>
      <w:r w:rsidRPr="00203D7F">
        <w:rPr>
          <w:rFonts w:ascii="Times New Roman" w:eastAsia="Times New Roman" w:hAnsi="Times New Roman" w:cs="Times New Roman"/>
          <w:sz w:val="28"/>
          <w:szCs w:val="28"/>
        </w:rPr>
        <w:t>форм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выберите приемлемые с учетом вашей специальности и раскройте их.</w:t>
      </w:r>
    </w:p>
    <w:p w:rsidR="00203D7F" w:rsidRDefault="00203D7F" w:rsidP="00203D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EEC" w:rsidRPr="000E7EEC" w:rsidRDefault="000E7EEC" w:rsidP="00176E0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В рабочей тетради ответьте на контрольные вопросы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выполните практическое 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сфотографируйте и пришлите на электронный адрес </w:t>
      </w:r>
      <w:proofErr w:type="spellStart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Гречихиной</w:t>
      </w:r>
      <w:proofErr w:type="spellEnd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М.В. </w:t>
      </w:r>
      <w:hyperlink r:id="rId6" w:history="1">
        <w:r w:rsidRPr="000E7EEC">
          <w:rPr>
            <w:rStyle w:val="a4"/>
            <w:rFonts w:ascii="Times New Roman" w:hAnsi="Times New Roman" w:cstheme="minorBidi"/>
            <w:i/>
            <w:sz w:val="28"/>
          </w:rPr>
          <w:t>mgrechikhina@mail.ru</w:t>
        </w:r>
      </w:hyperlink>
      <w:r w:rsidRPr="000E7EEC">
        <w:rPr>
          <w:rFonts w:ascii="Times New Roman" w:hAnsi="Times New Roman"/>
          <w:i/>
          <w:sz w:val="28"/>
        </w:rPr>
        <w:t xml:space="preserve"> </w:t>
      </w:r>
    </w:p>
    <w:p w:rsidR="000E7EEC" w:rsidRPr="000E7EEC" w:rsidRDefault="000E7EEC" w:rsidP="00176E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EEC">
        <w:rPr>
          <w:rFonts w:ascii="Times New Roman" w:hAnsi="Times New Roman"/>
          <w:i/>
          <w:sz w:val="28"/>
        </w:rPr>
        <w:t>Если есть вопросы, то от</w:t>
      </w:r>
      <w:r w:rsidR="00857B50">
        <w:rPr>
          <w:rFonts w:ascii="Times New Roman" w:hAnsi="Times New Roman"/>
          <w:i/>
          <w:sz w:val="28"/>
        </w:rPr>
        <w:t xml:space="preserve">вечу вам </w:t>
      </w:r>
      <w:proofErr w:type="gramStart"/>
      <w:r w:rsidR="00857B50">
        <w:rPr>
          <w:rFonts w:ascii="Times New Roman" w:hAnsi="Times New Roman"/>
          <w:i/>
          <w:sz w:val="28"/>
        </w:rPr>
        <w:t>по</w:t>
      </w:r>
      <w:proofErr w:type="gramEnd"/>
      <w:r w:rsidR="00857B50">
        <w:rPr>
          <w:rFonts w:ascii="Times New Roman" w:hAnsi="Times New Roman"/>
          <w:i/>
          <w:sz w:val="28"/>
        </w:rPr>
        <w:t xml:space="preserve"> тел.8-920-567-00-82</w:t>
      </w:r>
    </w:p>
    <w:p w:rsidR="000E7EEC" w:rsidRDefault="000E7EEC" w:rsidP="0017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0A" w:rsidRPr="00D96EB2" w:rsidRDefault="009E3564" w:rsidP="0017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EB2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теме</w:t>
      </w:r>
    </w:p>
    <w:p w:rsidR="009E3564" w:rsidRPr="00B87EA6" w:rsidRDefault="00016BD8" w:rsidP="00B87EA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D91710" w:rsidRPr="00D91710" w:rsidRDefault="00D91710" w:rsidP="00D91710">
      <w:pPr>
        <w:pStyle w:val="a3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016BD8">
        <w:rPr>
          <w:rFonts w:ascii="Times New Roman" w:hAnsi="Times New Roman" w:cs="Times New Roman"/>
          <w:sz w:val="28"/>
          <w:szCs w:val="28"/>
        </w:rPr>
        <w:t xml:space="preserve">этапы выполнения </w:t>
      </w:r>
      <w:proofErr w:type="spellStart"/>
      <w:r w:rsidRPr="00D91710">
        <w:rPr>
          <w:rFonts w:ascii="Times New Roman" w:hAnsi="Times New Roman" w:cs="Times New Roman"/>
          <w:sz w:val="28"/>
          <w:szCs w:val="28"/>
        </w:rPr>
        <w:t>проф</w:t>
      </w:r>
      <w:r w:rsidR="00016BD8">
        <w:rPr>
          <w:rFonts w:ascii="Times New Roman" w:hAnsi="Times New Roman" w:cs="Times New Roman"/>
          <w:sz w:val="28"/>
          <w:szCs w:val="28"/>
        </w:rPr>
        <w:t>о</w:t>
      </w:r>
      <w:r w:rsidRPr="00D91710">
        <w:rPr>
          <w:rFonts w:ascii="Times New Roman" w:hAnsi="Times New Roman" w:cs="Times New Roman"/>
          <w:sz w:val="28"/>
          <w:szCs w:val="28"/>
        </w:rPr>
        <w:t>риентаци</w:t>
      </w:r>
      <w:r w:rsidR="00016BD8"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 w:rsidR="00016BD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91710">
        <w:rPr>
          <w:rFonts w:ascii="Times New Roman" w:hAnsi="Times New Roman" w:cs="Times New Roman"/>
          <w:sz w:val="28"/>
          <w:szCs w:val="28"/>
        </w:rPr>
        <w:t>.</w:t>
      </w:r>
    </w:p>
    <w:p w:rsidR="00B87EA6" w:rsidRDefault="00607E65" w:rsidP="00B87EA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="00016BD8" w:rsidRPr="00203D7F">
        <w:rPr>
          <w:rFonts w:ascii="Times New Roman" w:hAnsi="Times New Roman" w:cs="Times New Roman"/>
          <w:sz w:val="28"/>
          <w:szCs w:val="28"/>
        </w:rPr>
        <w:t>субъект</w:t>
      </w:r>
      <w:r w:rsidR="00016BD8">
        <w:rPr>
          <w:rFonts w:ascii="Times New Roman" w:hAnsi="Times New Roman" w:cs="Times New Roman"/>
          <w:sz w:val="28"/>
          <w:szCs w:val="28"/>
        </w:rPr>
        <w:t>ы</w:t>
      </w:r>
      <w:r w:rsidR="00016BD8" w:rsidRPr="00203D7F"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</w:t>
      </w:r>
      <w:proofErr w:type="gramStart"/>
      <w:r w:rsidR="00016BD8" w:rsidRPr="00203D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91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EB2" w:rsidRDefault="00D96EB2" w:rsidP="009E3564">
      <w:pPr>
        <w:tabs>
          <w:tab w:val="left" w:pos="-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7F" w:rsidRDefault="00203D7F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3D7F" w:rsidRDefault="00203D7F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3D7F" w:rsidRDefault="00203D7F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5FFC" w:rsidRDefault="00175FFC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7A70" w:rsidRDefault="00DF06AF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r w:rsidR="00ED3D99">
        <w:rPr>
          <w:rFonts w:ascii="Times New Roman" w:hAnsi="Times New Roman" w:cs="Times New Roman"/>
          <w:sz w:val="28"/>
          <w:szCs w:val="28"/>
        </w:rPr>
        <w:t>11</w:t>
      </w:r>
      <w:r w:rsidR="00266766">
        <w:rPr>
          <w:rFonts w:ascii="Times New Roman" w:hAnsi="Times New Roman" w:cs="Times New Roman"/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Pr="00544F59">
        <w:rPr>
          <w:rFonts w:ascii="Times New Roman" w:hAnsi="Times New Roman" w:cs="Times New Roman"/>
          <w:sz w:val="28"/>
          <w:szCs w:val="28"/>
        </w:rPr>
        <w:t>Гречихина</w:t>
      </w:r>
      <w:proofErr w:type="spellEnd"/>
      <w:r w:rsidRPr="00544F5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97A70" w:rsidRDefault="00B97A70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AF" w:rsidRPr="00CA20B3" w:rsidRDefault="00DF06AF" w:rsidP="00DF06A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6E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667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BD8">
        <w:rPr>
          <w:rFonts w:ascii="Times New Roman" w:hAnsi="Times New Roman" w:cs="Times New Roman"/>
          <w:b/>
          <w:sz w:val="28"/>
          <w:szCs w:val="28"/>
        </w:rPr>
        <w:t>С</w:t>
      </w:r>
      <w:r w:rsidR="00016BD8" w:rsidRPr="00016BD8">
        <w:rPr>
          <w:rFonts w:ascii="Times New Roman" w:hAnsi="Times New Roman" w:cs="Times New Roman"/>
          <w:b/>
          <w:sz w:val="28"/>
          <w:szCs w:val="28"/>
        </w:rPr>
        <w:t>овременно</w:t>
      </w:r>
      <w:r w:rsidR="00016BD8">
        <w:rPr>
          <w:rFonts w:ascii="Times New Roman" w:hAnsi="Times New Roman" w:cs="Times New Roman"/>
          <w:b/>
          <w:sz w:val="28"/>
          <w:szCs w:val="28"/>
        </w:rPr>
        <w:t>е</w:t>
      </w:r>
      <w:r w:rsidR="00016BD8" w:rsidRPr="00016BD8">
        <w:rPr>
          <w:rFonts w:ascii="Times New Roman" w:hAnsi="Times New Roman" w:cs="Times New Roman"/>
          <w:b/>
          <w:sz w:val="28"/>
          <w:szCs w:val="28"/>
        </w:rPr>
        <w:t xml:space="preserve"> состояни</w:t>
      </w:r>
      <w:r w:rsidR="00016BD8">
        <w:rPr>
          <w:rFonts w:ascii="Times New Roman" w:hAnsi="Times New Roman" w:cs="Times New Roman"/>
          <w:b/>
          <w:sz w:val="28"/>
          <w:szCs w:val="28"/>
        </w:rPr>
        <w:t>е</w:t>
      </w:r>
      <w:r w:rsidR="00016BD8" w:rsidRPr="00016BD8">
        <w:rPr>
          <w:rFonts w:ascii="Times New Roman" w:hAnsi="Times New Roman" w:cs="Times New Roman"/>
          <w:b/>
          <w:sz w:val="28"/>
          <w:szCs w:val="28"/>
        </w:rPr>
        <w:t xml:space="preserve"> рынка труда </w:t>
      </w:r>
      <w:r w:rsidR="00016BD8">
        <w:rPr>
          <w:rFonts w:ascii="Times New Roman" w:hAnsi="Times New Roman" w:cs="Times New Roman"/>
          <w:b/>
          <w:sz w:val="28"/>
          <w:szCs w:val="28"/>
        </w:rPr>
        <w:t>и результаты трудоустройства по выбранной профессии</w:t>
      </w:r>
    </w:p>
    <w:p w:rsidR="00DF06AF" w:rsidRDefault="00DF06AF" w:rsidP="00DF06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646" w:rsidRDefault="00DF06AF" w:rsidP="0003564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035646" w:rsidRDefault="00035646" w:rsidP="0003564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5646">
        <w:rPr>
          <w:rFonts w:ascii="Times New Roman" w:hAnsi="Times New Roman" w:cs="Times New Roman"/>
          <w:sz w:val="28"/>
          <w:szCs w:val="28"/>
        </w:rPr>
        <w:t xml:space="preserve">Влияние современного состояния рынка труда на </w:t>
      </w:r>
      <w:proofErr w:type="gramStart"/>
      <w:r w:rsidRPr="00035646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035646">
        <w:rPr>
          <w:rFonts w:ascii="Times New Roman" w:hAnsi="Times New Roman" w:cs="Times New Roman"/>
          <w:sz w:val="28"/>
          <w:szCs w:val="28"/>
        </w:rPr>
        <w:t xml:space="preserve"> выбор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6AF" w:rsidRPr="00035646" w:rsidRDefault="00035646" w:rsidP="0003564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трудоустройства по выбранной профессии в разрезе профессиональных образовательных организаций.</w:t>
      </w:r>
    </w:p>
    <w:p w:rsidR="00035646" w:rsidRDefault="00035646" w:rsidP="00DF06AF">
      <w:pPr>
        <w:spacing w:after="0" w:line="240" w:lineRule="auto"/>
        <w:ind w:firstLine="708"/>
        <w:contextualSpacing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035646" w:rsidRDefault="00035646" w:rsidP="00DF06A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F06AF" w:rsidRDefault="00035646" w:rsidP="0003564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5646">
        <w:rPr>
          <w:rFonts w:ascii="Times New Roman" w:hAnsi="Times New Roman" w:cs="Times New Roman"/>
          <w:sz w:val="28"/>
          <w:szCs w:val="28"/>
        </w:rPr>
        <w:t xml:space="preserve">Влияние современного состояния рынка труда на </w:t>
      </w:r>
      <w:proofErr w:type="gramStart"/>
      <w:r w:rsidRPr="00035646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035646">
        <w:rPr>
          <w:rFonts w:ascii="Times New Roman" w:hAnsi="Times New Roman" w:cs="Times New Roman"/>
          <w:sz w:val="28"/>
          <w:szCs w:val="28"/>
        </w:rPr>
        <w:t xml:space="preserve"> выбор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46" w:rsidRDefault="00035646" w:rsidP="0003564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646" w:rsidRPr="00016BD8" w:rsidRDefault="00016BD8" w:rsidP="00016BD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16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развития современных экономических отношений рынок труда занимает одно из важнейших мест. Он является основным элементом экономической системы, от его функционирования и эффективности зависят и государственное благополучие, и стабильность общества, и социально-экономические преобразования.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труда - это экономическая категория, посредством которой устанавливается уровень занятости, а также средняя заработная плата, регулируемые соотношением спроса и предложения.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современного рынка труда такова: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субъекты трудовых отношений, в качестве которых выступают соискатели на определенную должность и сами работодатели;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рыночная конъюнктура, которая представляет собой совокупность спроса и предложения, а также условий труда, средней заработной платы, уровня образования и квалификации;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законодательные акты, содержащие нормы, регулирующие трудовые отношения;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органы, в полномочия которых входит решение вопросов, связанных с занятостью;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альтернативное трудоустройство, которое может выражаться в работах временного характера или же неполной занятости;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социальных гарантий для безработных, а также людей, не способных вести трудовую деятельность в связи с физическим состоянием или же ввиду преклонного возраста;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и информационная составляющая, направленная на подготовку и переподготовку кадровых резервов, а также повышение их квалификации.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Рынок труда характеризуется двумя основными функциями, в которых проявляется его значение: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функция - это обеспечение достойного уровня жизни населения через предоставление работникам определенных гарантий и заработной платы;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функция – это когда для достижения максимального эффекта происходит обеспечение производственной и непроизводственной сферы достаточным количеством кадров.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суть рынка </w:t>
      </w:r>
      <w:proofErr w:type="gram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proofErr w:type="gram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отразить и в следующих функциях (более узкое понятие):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платы за рабочую силу, что происходит под действием баланса спроса и предложения;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условий, по которым производится </w:t>
      </w:r>
      <w:proofErr w:type="spellStart"/>
      <w:proofErr w:type="gram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увольнение, что позволяет избежать дискриминации;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норм касательно безопасности и условий труда.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Категории, характеризующие рынок труда, - это спрос и предложение. Так, спрос подразумевает необходимое количество работников определенной специальности и квалификации на данный момент; растет средняя заработная – начинает снижаться спрос. Предложение труда - это количество населения, готового приступить к работе (трудоспособного). Этот показатель характеризуется и уровнем образования потенциальных кадров, и их квалификацией.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Выделим основные особенности рынка труда: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саморегулирование данного механизма происходит исходя из того допущения, что взаимоотношения в экономической среде свободные и основаны на приоритете частной собственности;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каждый человек имеет право самостоятельно выбирать место и разновидность работы (исключения составляют принудительные работы, назначенные по приговору судебных инстанций);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трудовых отношений имеет полное право начать собственную предпринимательскую деятельность как самостоятельно, так и на основании партнерских отношений (при этом впоследствии он сам становится работодателем).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Некое влияние оказывается на особенности функционирования рынка труда </w:t>
      </w:r>
      <w:proofErr w:type="gram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оплаты труда;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национальной экономики.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динамику доходов, не формирующихся под влиянием рынка труда (например, рост объемов пособий на ребенка приведет к изменению состояния рынка труда);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динамику </w:t>
      </w:r>
      <w:proofErr w:type="spell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предпочтений населения;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психологического восприятия определенных профессий (например, снижение престижа определенной профессии приведет к трансформации рынка труда);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динамику демографической ситуации. </w:t>
      </w:r>
    </w:p>
    <w:p w:rsid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рынок труда характеризуется рядом важных проблем:</w:t>
      </w:r>
    </w:p>
    <w:p w:rsid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страну прибывают миллионы трудовых мигрантов. Работодатели предпочитают именно их, т.к. требования мигрантов к заработной плате и условиям работы у них очень скромные. Но следует отметить, что такая ситуация наблюдается на рынке неквалифицированного труда. </w:t>
      </w:r>
    </w:p>
    <w:p w:rsid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Несоответствие спроса и предложения рабочей силы. Речь основная проблема в том, что работодатели не могут предложить претендентам на должность желаемый уровень оплаты труда, что, в свою очередь, приводит к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уменьшению доходов населения и к утечке квалифицированных кадров, находящих подходящие условия в других компаниях (в том числе и иностранных).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 из регионов с высоким показателем безработицы достаточно сложно трудоустроиться в других областях (практически во всех организациях обязательным условием приема на работу является наличие местной регистрации).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Занятость – это не противоречащая законодательству деятельность граждан, связанная с удовлетворением их личных и общественных потребностей и приносящая им заработок, трудовой доход. Занятость – важнейшая характеристика экономики, благосостояния народа; уровень занятости – важный макроэкономический показатель. Занятость имеет демографическое социальное содержание.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занятости населения зависит уровень жизни людей, издержки общества на подбор, подготовку, переподготовку и повышение квалификации кадров, их трудоустройства, а также материальную поддержку безработных.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 раскрывает один из важнейших аспектов социального развития человека, вязаного с удовлетворением его потребностей в сфере труда и в связи с трудом.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Безработица – это социально-экономическое явление, при котором часть рабочей силы (экономически активного населения) не занято в производстве товаров и услуг; безработный также формирует рабочую силу страны.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К безработным в России относятся лица, достигшие 16-ти лет и старше, те, которые: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имели работы;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готовы приступить к работе, а также обращающиеся в службу занятости, использовавшие или помещавшие объявления в печати, обращавшиеся к работодателю, предпринимавшие шаги к организации собственного дела, т.е. занимались поиском работы.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Росстат подвел итоги выборочного обследования рабочей силы по состоянию на январь 2019 года. </w:t>
      </w:r>
      <w:proofErr w:type="gram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рабочей силы в возрасте 15 лет и старше в январе 2019г. составила 74,9 млн. человек, из них 71,2 млн. человек классифицировались как занятые экономической деятельностью и 3,7 млн. человек – как безработные с применением критериев МОТ (т.е. не имели работы или доходного занятия, искали работу и были готовы приступить к ней в обследуемую неделю).</w:t>
      </w:r>
      <w:proofErr w:type="gramEnd"/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уровень безработицы (отношение численности безработных к численности рабочей силы) в январе 2019г. составил 4,9% (без исключения сезонного фактора). Общая численность безработных, классифицируемых в соответствии с критериями МОТ, в 5,0 раз превысила численность безработных, зарегистрированных в органах службы занятости населения. В конце января 2019г. в органах службы занятости населения (по данным </w:t>
      </w:r>
      <w:proofErr w:type="spell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состояло на учете в качестве безработных 733 тыс. человек, что на 5,8% больше по сравнению с декабрем 2018г. </w:t>
      </w:r>
    </w:p>
    <w:p w:rsidR="00CE1F15" w:rsidRP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безработицы среди сельских жителей (8,0%) превышает уровень безработицы среди городских жителей (4,0%). В январе 2019г. это превышение составило 2,0 раза.</w:t>
      </w:r>
    </w:p>
    <w:p w:rsidR="00CE1F15" w:rsidRDefault="00CE1F15" w:rsidP="00CE1F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молодым специалистам на современном рынке труда:</w:t>
      </w:r>
    </w:p>
    <w:p w:rsidR="002E793D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r w:rsidR="00CE1F15"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интеллектуальность, т.е. большая доля работников в течение рабочего дня занято интеллектуальным трудом, поиском и использованием необходимой информации, решением проблемных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1F15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E1F15"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1F15" w:rsidRPr="00CE1F15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E1F15"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партнерству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образовательная мобильность, способность к непрерывному обучению и переобучению (образованию).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работодателя свои представления о хорошем современном работнике. Они включают в себя такие качества, как: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клиентоориентированность</w:t>
      </w:r>
      <w:proofErr w:type="spell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потенциал к обучению и ответственность за собственное развитие;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приверженность профессии и компании;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стрессоустойчивость</w:t>
      </w:r>
      <w:proofErr w:type="spellEnd"/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системное мышление;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E7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и способность взять на себя ответственность за результат;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работать в команде;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решать нестандартные задачи;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E7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работоспособность;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гибкость мышления;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творческий, или инновационный образ мысли;</w:t>
      </w:r>
    </w:p>
    <w:p w:rsidR="00CE1F15" w:rsidRPr="00CE1F15" w:rsidRDefault="00CE1F15" w:rsidP="002E79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F15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широкий профессиональный кругозор.</w:t>
      </w:r>
    </w:p>
    <w:p w:rsidR="002E793D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93D" w:rsidRPr="00035646" w:rsidRDefault="002E793D" w:rsidP="002E793D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трудоустройства по выбранной профессии в разрезе профессиональных образовательных организаций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5646">
        <w:rPr>
          <w:rFonts w:ascii="Times New Roman" w:hAnsi="Times New Roman" w:cs="Times New Roman"/>
          <w:i/>
          <w:sz w:val="28"/>
          <w:szCs w:val="28"/>
        </w:rPr>
        <w:t>(практическая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793D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93D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  <w:r w:rsidR="002C6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№1</w:t>
      </w: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зайдите на сайт любого п</w:t>
      </w:r>
      <w:r w:rsidR="002C6244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Белгородской области, найдите раздел «трудоустройство» и проанализируйте результаты трудоустройства по вашей специальности.</w:t>
      </w:r>
    </w:p>
    <w:p w:rsidR="002E793D" w:rsidRDefault="002E793D" w:rsidP="00CE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646" w:rsidRDefault="002C6244" w:rsidP="002C62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№2</w:t>
      </w:r>
      <w:r w:rsidRPr="002E79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перечислите основные советы для молодых специалистов «Как покорить первую работу».</w:t>
      </w:r>
    </w:p>
    <w:p w:rsidR="00DF06AF" w:rsidRDefault="00DF06AF" w:rsidP="00DF06AF">
      <w:pPr>
        <w:pStyle w:val="a5"/>
        <w:tabs>
          <w:tab w:val="left" w:pos="5197"/>
        </w:tabs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ab/>
      </w:r>
      <w:r>
        <w:rPr>
          <w:rFonts w:ascii="&amp;quot" w:hAnsi="&amp;quot"/>
          <w:color w:val="000000"/>
          <w:sz w:val="18"/>
          <w:szCs w:val="18"/>
        </w:rPr>
        <w:br/>
      </w:r>
    </w:p>
    <w:p w:rsidR="00DF06AF" w:rsidRPr="000E7EEC" w:rsidRDefault="00DF06AF" w:rsidP="00DF06A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В рабочей тетради ответьте на контрольные вопросы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выполните практическое 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сфотографируйте и пришлите на электронный адрес </w:t>
      </w:r>
      <w:proofErr w:type="spellStart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Гречихиной</w:t>
      </w:r>
      <w:proofErr w:type="spellEnd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М.В. </w:t>
      </w:r>
      <w:hyperlink r:id="rId7" w:history="1">
        <w:r w:rsidRPr="000E7EEC">
          <w:rPr>
            <w:rStyle w:val="a4"/>
            <w:rFonts w:ascii="Times New Roman" w:hAnsi="Times New Roman" w:cstheme="minorBidi"/>
            <w:i/>
            <w:sz w:val="28"/>
          </w:rPr>
          <w:t>mgrechikhina@mail.ru</w:t>
        </w:r>
      </w:hyperlink>
      <w:r w:rsidRPr="000E7EEC">
        <w:rPr>
          <w:rFonts w:ascii="Times New Roman" w:hAnsi="Times New Roman"/>
          <w:i/>
          <w:sz w:val="28"/>
        </w:rPr>
        <w:t xml:space="preserve"> </w:t>
      </w:r>
    </w:p>
    <w:p w:rsidR="00DF06AF" w:rsidRPr="000E7EEC" w:rsidRDefault="00DF06AF" w:rsidP="00DF06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EEC">
        <w:rPr>
          <w:rFonts w:ascii="Times New Roman" w:hAnsi="Times New Roman"/>
          <w:i/>
          <w:sz w:val="28"/>
        </w:rPr>
        <w:t xml:space="preserve">Если есть вопросы, то отвечу вам </w:t>
      </w:r>
      <w:proofErr w:type="gramStart"/>
      <w:r w:rsidRPr="000E7EEC">
        <w:rPr>
          <w:rFonts w:ascii="Times New Roman" w:hAnsi="Times New Roman"/>
          <w:i/>
          <w:sz w:val="28"/>
        </w:rPr>
        <w:t>по</w:t>
      </w:r>
      <w:proofErr w:type="gramEnd"/>
      <w:r w:rsidRPr="000E7EEC">
        <w:rPr>
          <w:rFonts w:ascii="Times New Roman" w:hAnsi="Times New Roman"/>
          <w:i/>
          <w:sz w:val="28"/>
        </w:rPr>
        <w:t xml:space="preserve"> тел.8-920-567-00-8</w:t>
      </w:r>
      <w:r>
        <w:rPr>
          <w:rFonts w:ascii="Times New Roman" w:hAnsi="Times New Roman"/>
          <w:i/>
          <w:sz w:val="28"/>
        </w:rPr>
        <w:t>2</w:t>
      </w:r>
    </w:p>
    <w:p w:rsidR="00DF06AF" w:rsidRDefault="00DF06AF" w:rsidP="00DF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6AF" w:rsidRPr="00D96EB2" w:rsidRDefault="00DF06AF" w:rsidP="00DF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EB2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теме</w:t>
      </w:r>
    </w:p>
    <w:p w:rsidR="002C6244" w:rsidRPr="002C5CF1" w:rsidRDefault="002C6244" w:rsidP="002C624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проблемы у молодежи при трудоустройстве</w:t>
      </w:r>
      <w:r w:rsidRPr="002C5C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F06AF" w:rsidRPr="002C5CF1" w:rsidRDefault="002C6244" w:rsidP="002C5CF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почему в Белгородской области 5000 безработных при 20000 вакансиях</w:t>
      </w:r>
      <w:r w:rsidR="00DF06AF" w:rsidRPr="002C5C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F06AF" w:rsidRDefault="00DF06AF" w:rsidP="00DF06AF">
      <w:pPr>
        <w:tabs>
          <w:tab w:val="left" w:pos="-7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6AF" w:rsidRDefault="00DF06AF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6AF" w:rsidRDefault="00DF06AF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6AF" w:rsidRDefault="00DF06AF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6AF" w:rsidRDefault="00DF06AF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6AF" w:rsidRDefault="00DF06AF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12" w:rsidRPr="00544F59" w:rsidRDefault="00F34712" w:rsidP="00F3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r w:rsidR="00ED3D9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6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.2020г. Проводит </w:t>
      </w:r>
      <w:proofErr w:type="spellStart"/>
      <w:r w:rsidRPr="00544F59">
        <w:rPr>
          <w:rFonts w:ascii="Times New Roman" w:hAnsi="Times New Roman" w:cs="Times New Roman"/>
          <w:sz w:val="28"/>
          <w:szCs w:val="28"/>
        </w:rPr>
        <w:t>Гречихина</w:t>
      </w:r>
      <w:proofErr w:type="spellEnd"/>
      <w:r w:rsidRPr="00544F5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34712" w:rsidRDefault="00F34712" w:rsidP="00F34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12" w:rsidRDefault="00F34712" w:rsidP="00B97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6E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6676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7A70" w:rsidRPr="00B97A70">
        <w:rPr>
          <w:rFonts w:ascii="Times New Roman" w:hAnsi="Times New Roman" w:cs="Times New Roman"/>
          <w:b/>
          <w:sz w:val="28"/>
          <w:szCs w:val="28"/>
        </w:rPr>
        <w:t xml:space="preserve">Особенности содержания и организации </w:t>
      </w:r>
      <w:proofErr w:type="spellStart"/>
      <w:r w:rsidR="00B97A70" w:rsidRPr="00B97A7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B97A70" w:rsidRPr="00B97A70">
        <w:rPr>
          <w:rFonts w:ascii="Times New Roman" w:hAnsi="Times New Roman" w:cs="Times New Roman"/>
          <w:b/>
          <w:sz w:val="28"/>
          <w:szCs w:val="28"/>
        </w:rPr>
        <w:t xml:space="preserve"> работы в  практической деятельности педагога</w:t>
      </w:r>
    </w:p>
    <w:p w:rsidR="00175FFC" w:rsidRDefault="00175FFC" w:rsidP="000356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646" w:rsidRDefault="00F34712" w:rsidP="000356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лекции:</w:t>
      </w:r>
    </w:p>
    <w:p w:rsidR="00035646" w:rsidRDefault="00035646" w:rsidP="000356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5646">
        <w:rPr>
          <w:rFonts w:ascii="Times New Roman" w:hAnsi="Times New Roman" w:cs="Times New Roman"/>
          <w:sz w:val="28"/>
          <w:szCs w:val="28"/>
        </w:rPr>
        <w:t xml:space="preserve">Особенности содержания и организации </w:t>
      </w:r>
      <w:proofErr w:type="spellStart"/>
      <w:r w:rsidRPr="0003564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35646">
        <w:rPr>
          <w:rFonts w:ascii="Times New Roman" w:hAnsi="Times New Roman" w:cs="Times New Roman"/>
          <w:sz w:val="28"/>
          <w:szCs w:val="28"/>
        </w:rPr>
        <w:t xml:space="preserve"> работы в  </w:t>
      </w:r>
      <w:r w:rsidR="00175FFC">
        <w:rPr>
          <w:rFonts w:ascii="Times New Roman" w:hAnsi="Times New Roman" w:cs="Times New Roman"/>
          <w:sz w:val="28"/>
          <w:szCs w:val="28"/>
        </w:rPr>
        <w:t>школе</w:t>
      </w:r>
      <w:r w:rsidRPr="00035646">
        <w:rPr>
          <w:rFonts w:ascii="Times New Roman" w:hAnsi="Times New Roman" w:cs="Times New Roman"/>
          <w:sz w:val="28"/>
          <w:szCs w:val="28"/>
        </w:rPr>
        <w:t>.</w:t>
      </w:r>
    </w:p>
    <w:p w:rsidR="00035646" w:rsidRPr="00035646" w:rsidRDefault="00035646" w:rsidP="000356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646">
        <w:rPr>
          <w:rFonts w:ascii="Times New Roman" w:hAnsi="Times New Roman" w:cs="Times New Roman"/>
          <w:sz w:val="28"/>
          <w:szCs w:val="28"/>
        </w:rPr>
        <w:t>Разработка методических материалов и указаний по организации и проведению профессиональной ориентации обучающихся</w:t>
      </w:r>
    </w:p>
    <w:p w:rsidR="00F34712" w:rsidRPr="009A5AB5" w:rsidRDefault="00F34712" w:rsidP="00F34712">
      <w:pPr>
        <w:tabs>
          <w:tab w:val="left" w:pos="3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712" w:rsidRDefault="00F34712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5646" w:rsidRDefault="00035646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5646" w:rsidRDefault="00035646" w:rsidP="00175FF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5646">
        <w:rPr>
          <w:rFonts w:ascii="Times New Roman" w:hAnsi="Times New Roman" w:cs="Times New Roman"/>
          <w:sz w:val="28"/>
          <w:szCs w:val="28"/>
        </w:rPr>
        <w:t xml:space="preserve">Особенности содержания и организации </w:t>
      </w:r>
      <w:proofErr w:type="spellStart"/>
      <w:r w:rsidRPr="0003564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35646">
        <w:rPr>
          <w:rFonts w:ascii="Times New Roman" w:hAnsi="Times New Roman" w:cs="Times New Roman"/>
          <w:sz w:val="28"/>
          <w:szCs w:val="28"/>
        </w:rPr>
        <w:t xml:space="preserve"> работы в  </w:t>
      </w:r>
      <w:r w:rsidR="00175FFC">
        <w:rPr>
          <w:rFonts w:ascii="Times New Roman" w:hAnsi="Times New Roman" w:cs="Times New Roman"/>
          <w:sz w:val="28"/>
          <w:szCs w:val="28"/>
        </w:rPr>
        <w:t>школе</w:t>
      </w:r>
    </w:p>
    <w:p w:rsid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0"/>
          <w:bCs/>
          <w:color w:val="000000"/>
          <w:sz w:val="28"/>
          <w:szCs w:val="28"/>
        </w:rPr>
        <w:t xml:space="preserve">Цель </w:t>
      </w:r>
      <w:proofErr w:type="spellStart"/>
      <w:r w:rsidRPr="00175FFC">
        <w:rPr>
          <w:rStyle w:val="c0"/>
          <w:bCs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0"/>
          <w:bCs/>
          <w:color w:val="000000"/>
          <w:sz w:val="28"/>
          <w:szCs w:val="28"/>
        </w:rPr>
        <w:t xml:space="preserve"> работы: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оказание </w:t>
      </w:r>
      <w:proofErr w:type="spellStart"/>
      <w:r w:rsidRPr="00175FFC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2"/>
          <w:color w:val="000000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деятельности; 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0"/>
          <w:bCs/>
          <w:color w:val="000000"/>
          <w:sz w:val="28"/>
          <w:szCs w:val="28"/>
        </w:rPr>
        <w:t xml:space="preserve">Задачи </w:t>
      </w:r>
      <w:proofErr w:type="spellStart"/>
      <w:r w:rsidRPr="00175FFC">
        <w:rPr>
          <w:rStyle w:val="c0"/>
          <w:bCs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0"/>
          <w:bCs/>
          <w:color w:val="000000"/>
          <w:sz w:val="28"/>
          <w:szCs w:val="28"/>
        </w:rPr>
        <w:t xml:space="preserve"> работы:</w:t>
      </w:r>
    </w:p>
    <w:p w:rsidR="00175FFC" w:rsidRPr="00175FFC" w:rsidRDefault="00175FFC" w:rsidP="00175FFC">
      <w:pPr>
        <w:numPr>
          <w:ilvl w:val="0"/>
          <w:numId w:val="40"/>
        </w:numPr>
        <w:spacing w:after="0" w:line="240" w:lineRule="auto"/>
        <w:ind w:left="426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Повысить уровень психологической    компетенции учащихся посредством вооружения их соответствующими знаниями и умениями, расширения границ </w:t>
      </w:r>
      <w:proofErr w:type="spellStart"/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самовосприятия</w:t>
      </w:r>
      <w:proofErr w:type="spellEnd"/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, пробуждения потребности в самосовершенствовании.</w:t>
      </w:r>
    </w:p>
    <w:p w:rsidR="00175FFC" w:rsidRPr="00175FFC" w:rsidRDefault="00175FFC" w:rsidP="00175FFC">
      <w:pPr>
        <w:pStyle w:val="c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2. Формировать у школьников положительное отношение к себе, чувство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:rsidR="00175FFC" w:rsidRPr="00175FFC" w:rsidRDefault="00175FFC" w:rsidP="00175FFC">
      <w:pPr>
        <w:pStyle w:val="c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3. Ознакомить учащихся со спецификой  профессиональной деятельности и новыми формами организации труда в условиях безработицы и конкуренции.</w:t>
      </w:r>
    </w:p>
    <w:p w:rsidR="00175FFC" w:rsidRDefault="00175FFC" w:rsidP="00175FFC">
      <w:pPr>
        <w:pStyle w:val="c10"/>
        <w:spacing w:before="0" w:beforeAutospacing="0" w:after="0" w:afterAutospacing="0"/>
        <w:ind w:firstLine="720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4. Привлечь к деятельности всех участников педагогического процесса, в том числе и родителей учащихся.</w:t>
      </w:r>
    </w:p>
    <w:p w:rsidR="00175FFC" w:rsidRPr="00175FFC" w:rsidRDefault="00175FFC" w:rsidP="00175FFC">
      <w:pPr>
        <w:pStyle w:val="c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75FFC">
        <w:rPr>
          <w:rStyle w:val="c1"/>
          <w:bCs/>
          <w:color w:val="000000"/>
          <w:sz w:val="28"/>
          <w:szCs w:val="28"/>
        </w:rPr>
        <w:t>Основные направления профессиональной ориентации учащихся:</w:t>
      </w:r>
    </w:p>
    <w:p w:rsidR="00175FFC" w:rsidRPr="00175FFC" w:rsidRDefault="00175FFC" w:rsidP="00175FFC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</w:t>
      </w:r>
      <w:proofErr w:type="gramStart"/>
      <w:r w:rsidRPr="00175FFC">
        <w:rPr>
          <w:rStyle w:val="c2"/>
          <w:color w:val="000000"/>
          <w:sz w:val="28"/>
          <w:szCs w:val="28"/>
        </w:rPr>
        <w:t>Профессиональной</w:t>
      </w:r>
      <w:proofErr w:type="gramEnd"/>
      <w:r w:rsidRPr="00175FFC">
        <w:rPr>
          <w:rStyle w:val="c2"/>
          <w:color w:val="000000"/>
          <w:sz w:val="28"/>
          <w:szCs w:val="28"/>
        </w:rPr>
        <w:t xml:space="preserve"> просвещение;</w:t>
      </w:r>
    </w:p>
    <w:p w:rsidR="00175FFC" w:rsidRPr="00175FFC" w:rsidRDefault="00175FFC" w:rsidP="00175FFC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Профессиональная диагностика;</w:t>
      </w:r>
    </w:p>
    <w:p w:rsidR="00175FFC" w:rsidRPr="00175FFC" w:rsidRDefault="00175FFC" w:rsidP="00175FFC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Профессиональная консультация и др.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С учетом психологических и возрастных особенностей школьников можно выделить следующие</w:t>
      </w:r>
      <w:r w:rsidRPr="00175FFC">
        <w:rPr>
          <w:rStyle w:val="c13"/>
          <w:color w:val="000000"/>
          <w:sz w:val="28"/>
          <w:szCs w:val="28"/>
        </w:rPr>
        <w:t> </w:t>
      </w:r>
      <w:r w:rsidRPr="00175FFC">
        <w:rPr>
          <w:rStyle w:val="c2"/>
          <w:color w:val="000000"/>
          <w:sz w:val="28"/>
          <w:szCs w:val="28"/>
          <w:u w:val="single"/>
        </w:rPr>
        <w:t xml:space="preserve">этапы, содержания </w:t>
      </w:r>
      <w:proofErr w:type="spellStart"/>
      <w:r w:rsidRPr="00175FFC">
        <w:rPr>
          <w:rStyle w:val="c2"/>
          <w:color w:val="000000"/>
          <w:sz w:val="28"/>
          <w:szCs w:val="28"/>
          <w:u w:val="single"/>
        </w:rPr>
        <w:t>профориентационной</w:t>
      </w:r>
      <w:proofErr w:type="spellEnd"/>
      <w:r w:rsidRPr="00175FFC">
        <w:rPr>
          <w:rStyle w:val="c2"/>
          <w:color w:val="000000"/>
          <w:sz w:val="28"/>
          <w:szCs w:val="28"/>
          <w:u w:val="single"/>
        </w:rPr>
        <w:t xml:space="preserve"> работы в школе.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0"/>
          <w:bCs/>
          <w:color w:val="000000"/>
          <w:sz w:val="28"/>
          <w:szCs w:val="28"/>
        </w:rPr>
        <w:t xml:space="preserve">Этапы и содержание </w:t>
      </w:r>
      <w:proofErr w:type="spellStart"/>
      <w:r w:rsidRPr="00175FFC">
        <w:rPr>
          <w:rStyle w:val="c0"/>
          <w:bCs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0"/>
          <w:bCs/>
          <w:color w:val="000000"/>
          <w:sz w:val="28"/>
          <w:szCs w:val="28"/>
        </w:rPr>
        <w:t xml:space="preserve"> работы в школе: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1-4 классы: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proofErr w:type="gramStart"/>
      <w:r w:rsidRPr="00175FFC">
        <w:rPr>
          <w:rStyle w:val="c2"/>
          <w:color w:val="000000"/>
          <w:sz w:val="28"/>
          <w:szCs w:val="28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proofErr w:type="gramEnd"/>
    </w:p>
    <w:p w:rsidR="00175FFC" w:rsidRPr="00175FFC" w:rsidRDefault="00175FFC" w:rsidP="00175FFC">
      <w:pPr>
        <w:pStyle w:val="c6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175FFC">
        <w:rPr>
          <w:color w:val="000000"/>
          <w:sz w:val="28"/>
          <w:szCs w:val="28"/>
        </w:rPr>
        <w:lastRenderedPageBreak/>
        <w:br/>
      </w:r>
      <w:r w:rsidRPr="00175FFC">
        <w:rPr>
          <w:rStyle w:val="c2"/>
          <w:color w:val="000000"/>
          <w:sz w:val="28"/>
          <w:szCs w:val="28"/>
        </w:rPr>
        <w:t>- Постепенное расширение представлений о мире профессионального труда;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5-7 классы: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Представления о собственных интересах и возможностях;</w:t>
      </w:r>
    </w:p>
    <w:p w:rsid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Приобретение первоначального опыта в различных сферах социально-профессиональной практики.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8-9 классы: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Групповое и индивидуальное </w:t>
      </w:r>
      <w:proofErr w:type="spellStart"/>
      <w:r w:rsidRPr="00175FFC">
        <w:rPr>
          <w:rStyle w:val="c2"/>
          <w:color w:val="000000"/>
          <w:sz w:val="28"/>
          <w:szCs w:val="28"/>
        </w:rPr>
        <w:t>профконсультирование</w:t>
      </w:r>
      <w:proofErr w:type="spellEnd"/>
      <w:r w:rsidRPr="00175FFC">
        <w:rPr>
          <w:rStyle w:val="c2"/>
          <w:color w:val="000000"/>
          <w:sz w:val="28"/>
          <w:szCs w:val="28"/>
        </w:rPr>
        <w:t>, с целью выявления и формирования адекватного принятия решения о выборе профиля обучения;</w:t>
      </w:r>
      <w:r w:rsidRPr="00175FFC">
        <w:rPr>
          <w:color w:val="000000"/>
          <w:sz w:val="28"/>
          <w:szCs w:val="28"/>
        </w:rPr>
        <w:br/>
      </w:r>
      <w:r w:rsidRPr="00175FFC">
        <w:rPr>
          <w:rStyle w:val="c2"/>
          <w:color w:val="000000"/>
          <w:sz w:val="28"/>
          <w:szCs w:val="28"/>
        </w:rPr>
        <w:t>- Профессиональное самопознание;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10-11 классы:</w:t>
      </w:r>
    </w:p>
    <w:p w:rsid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Коррекция профессиональных планов, оценка готовности к избранной деятельности.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0"/>
          <w:bCs/>
          <w:color w:val="000000"/>
          <w:sz w:val="28"/>
          <w:szCs w:val="28"/>
        </w:rPr>
        <w:t xml:space="preserve">Направления и формы </w:t>
      </w:r>
      <w:proofErr w:type="spellStart"/>
      <w:r w:rsidRPr="00175FFC">
        <w:rPr>
          <w:rStyle w:val="c0"/>
          <w:bCs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0"/>
          <w:bCs/>
          <w:color w:val="000000"/>
          <w:sz w:val="28"/>
          <w:szCs w:val="28"/>
        </w:rPr>
        <w:t xml:space="preserve"> работы в школе: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0"/>
          <w:bCs/>
          <w:color w:val="000000"/>
          <w:sz w:val="28"/>
          <w:szCs w:val="28"/>
        </w:rPr>
        <w:t>Работа с учащимися:</w:t>
      </w:r>
    </w:p>
    <w:p w:rsidR="00175FFC" w:rsidRPr="00175FFC" w:rsidRDefault="00175FFC" w:rsidP="00175FFC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Оформление уголка по профориентации, </w:t>
      </w:r>
    </w:p>
    <w:p w:rsidR="00175FFC" w:rsidRPr="00175FFC" w:rsidRDefault="00175FFC" w:rsidP="00175FFC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Осуществление взаимодействия с учреждениями дополнительного образования.</w:t>
      </w:r>
    </w:p>
    <w:p w:rsidR="00175FFC" w:rsidRPr="00175FFC" w:rsidRDefault="00175FFC" w:rsidP="00175FFC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175FFC">
        <w:rPr>
          <w:rStyle w:val="c2"/>
          <w:color w:val="000000"/>
          <w:sz w:val="28"/>
          <w:szCs w:val="28"/>
        </w:rPr>
        <w:t>Профориентационные</w:t>
      </w:r>
      <w:proofErr w:type="spellEnd"/>
      <w:r w:rsidRPr="00175FFC">
        <w:rPr>
          <w:rStyle w:val="c2"/>
          <w:color w:val="000000"/>
          <w:sz w:val="28"/>
          <w:szCs w:val="28"/>
        </w:rPr>
        <w:t xml:space="preserve"> мероприятия: викторины, беседы, тематические классные часы, цикл занятий («Азбука профориентации </w:t>
      </w:r>
      <w:proofErr w:type="spellStart"/>
      <w:proofErr w:type="gramStart"/>
      <w:r w:rsidRPr="00175FFC">
        <w:rPr>
          <w:rStyle w:val="c2"/>
          <w:color w:val="000000"/>
          <w:sz w:val="28"/>
          <w:szCs w:val="28"/>
        </w:rPr>
        <w:t>XXI</w:t>
      </w:r>
      <w:proofErr w:type="gramEnd"/>
      <w:r w:rsidRPr="00175FFC">
        <w:rPr>
          <w:rStyle w:val="c2"/>
          <w:color w:val="000000"/>
          <w:sz w:val="28"/>
          <w:szCs w:val="28"/>
        </w:rPr>
        <w:t>века</w:t>
      </w:r>
      <w:proofErr w:type="spellEnd"/>
      <w:r w:rsidRPr="00175FFC">
        <w:rPr>
          <w:rStyle w:val="c2"/>
          <w:color w:val="000000"/>
          <w:sz w:val="28"/>
          <w:szCs w:val="28"/>
        </w:rPr>
        <w:t>» 9 классы);</w:t>
      </w:r>
      <w:r w:rsidRPr="00175FFC">
        <w:rPr>
          <w:color w:val="000000"/>
          <w:sz w:val="28"/>
          <w:szCs w:val="28"/>
        </w:rPr>
        <w:br/>
      </w:r>
      <w:r w:rsidRPr="00175FFC">
        <w:rPr>
          <w:rStyle w:val="c2"/>
          <w:color w:val="000000"/>
          <w:sz w:val="28"/>
          <w:szCs w:val="28"/>
        </w:rPr>
        <w:t xml:space="preserve">- Тестирования и анкетирования учащихся, с целью выявления </w:t>
      </w:r>
      <w:proofErr w:type="spellStart"/>
      <w:r w:rsidRPr="00175FFC">
        <w:rPr>
          <w:rStyle w:val="c2"/>
          <w:color w:val="000000"/>
          <w:sz w:val="28"/>
          <w:szCs w:val="28"/>
        </w:rPr>
        <w:t>профнаправленности</w:t>
      </w:r>
      <w:proofErr w:type="spellEnd"/>
      <w:r w:rsidRPr="00175FFC">
        <w:rPr>
          <w:rStyle w:val="c2"/>
          <w:color w:val="000000"/>
          <w:sz w:val="28"/>
          <w:szCs w:val="28"/>
        </w:rPr>
        <w:t>;</w:t>
      </w:r>
    </w:p>
    <w:p w:rsidR="00175FFC" w:rsidRPr="00175FFC" w:rsidRDefault="00166BF4" w:rsidP="00166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Дифференцированно-диагностический</w:t>
      </w:r>
      <w:proofErr w:type="spellEnd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Климова (</w:t>
      </w:r>
      <w:proofErr w:type="gramStart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выявление склонности (предрасположенности) человека к определенным типам профессий), </w:t>
      </w:r>
    </w:p>
    <w:p w:rsidR="00175FFC" w:rsidRPr="00175FFC" w:rsidRDefault="00166BF4" w:rsidP="00166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Карта интересов,</w:t>
      </w:r>
    </w:p>
    <w:p w:rsidR="00166BF4" w:rsidRDefault="00166BF4" w:rsidP="00166BF4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Профиль.</w:t>
      </w:r>
    </w:p>
    <w:p w:rsidR="00175FFC" w:rsidRPr="00175FFC" w:rsidRDefault="00175FFC" w:rsidP="00166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Консультации:</w:t>
      </w:r>
    </w:p>
    <w:p w:rsidR="00175FFC" w:rsidRPr="00175FFC" w:rsidRDefault="00166BF4" w:rsidP="00166B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выбору профиля обучения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="00175FFC"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(инд., групп.).</w:t>
      </w:r>
    </w:p>
    <w:p w:rsidR="00175FFC" w:rsidRPr="00175FFC" w:rsidRDefault="00175FFC" w:rsidP="00166B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«Куда пойти учиться…»;</w:t>
      </w:r>
    </w:p>
    <w:p w:rsidR="00175FFC" w:rsidRPr="00175FFC" w:rsidRDefault="00175FFC" w:rsidP="00166BF4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«Рынок труда сегодня»;</w:t>
      </w:r>
    </w:p>
    <w:p w:rsidR="00175FFC" w:rsidRPr="00175FFC" w:rsidRDefault="00175FFC" w:rsidP="00175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«Профессии и здоровье. Стоит задуматься».</w:t>
      </w:r>
    </w:p>
    <w:p w:rsidR="00175FFC" w:rsidRPr="00175FFC" w:rsidRDefault="00175FFC" w:rsidP="00166B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«Профессия и вредные привычки».</w:t>
      </w:r>
    </w:p>
    <w:p w:rsidR="00175FFC" w:rsidRPr="00175FFC" w:rsidRDefault="00175FFC" w:rsidP="00166BF4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Расширение знаний в рамках школьных предметов (тр</w:t>
      </w:r>
      <w:r w:rsidR="00DF1897">
        <w:rPr>
          <w:rStyle w:val="c2"/>
          <w:color w:val="000000"/>
          <w:sz w:val="28"/>
          <w:szCs w:val="28"/>
        </w:rPr>
        <w:t>уд 5-7 классы, ИКТ 7-11 классы</w:t>
      </w:r>
      <w:r w:rsidRPr="00175FFC">
        <w:rPr>
          <w:rStyle w:val="c2"/>
          <w:color w:val="000000"/>
          <w:sz w:val="28"/>
          <w:szCs w:val="28"/>
        </w:rPr>
        <w:t>);</w:t>
      </w:r>
    </w:p>
    <w:p w:rsidR="00175FFC" w:rsidRPr="00175FFC" w:rsidRDefault="00175FFC" w:rsidP="00166BF4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Организация и проведение экскурсий на предприятия:</w:t>
      </w:r>
    </w:p>
    <w:p w:rsidR="00175FFC" w:rsidRPr="00175FFC" w:rsidRDefault="00175FFC" w:rsidP="00175FFC">
      <w:pPr>
        <w:numPr>
          <w:ilvl w:val="0"/>
          <w:numId w:val="42"/>
        </w:numPr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РОВД;</w:t>
      </w:r>
    </w:p>
    <w:p w:rsidR="00175FFC" w:rsidRPr="00175FFC" w:rsidRDefault="00175FFC" w:rsidP="00175FFC">
      <w:pPr>
        <w:numPr>
          <w:ilvl w:val="0"/>
          <w:numId w:val="42"/>
        </w:numPr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Пожарную часть;</w:t>
      </w:r>
    </w:p>
    <w:p w:rsidR="00175FFC" w:rsidRPr="00175FFC" w:rsidRDefault="00175FFC" w:rsidP="00175FFC">
      <w:pPr>
        <w:numPr>
          <w:ilvl w:val="0"/>
          <w:numId w:val="42"/>
        </w:numPr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Судебные органы;</w:t>
      </w:r>
    </w:p>
    <w:p w:rsidR="00175FFC" w:rsidRPr="00175FFC" w:rsidRDefault="00175FFC" w:rsidP="00175FFC">
      <w:pPr>
        <w:numPr>
          <w:ilvl w:val="0"/>
          <w:numId w:val="42"/>
        </w:numPr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Музей;</w:t>
      </w:r>
    </w:p>
    <w:p w:rsidR="00175FFC" w:rsidRPr="00175FFC" w:rsidRDefault="00175FFC" w:rsidP="00175FFC">
      <w:pPr>
        <w:numPr>
          <w:ilvl w:val="0"/>
          <w:numId w:val="42"/>
        </w:numPr>
        <w:spacing w:after="0" w:line="240" w:lineRule="auto"/>
        <w:ind w:left="1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FFC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Коми избу;</w:t>
      </w:r>
    </w:p>
    <w:p w:rsidR="00175FFC" w:rsidRPr="00175FFC" w:rsidRDefault="00175FFC" w:rsidP="00175FFC">
      <w:pPr>
        <w:pStyle w:val="c8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Встречи с представителями различных профессий;</w:t>
      </w:r>
    </w:p>
    <w:p w:rsidR="00166BF4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Участие в конкурсах декоративно-прикладного и технического творчества. Привлечение к занятиям в кружках и спортивных секциях в школе, в учреждениях дополнительного образования;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Проведение недели профориентации, олимпиады, конкурсов рисунков по профессиям.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lastRenderedPageBreak/>
        <w:t xml:space="preserve">- изготовление памяток, буклетов, оформление стендов по профориентации. </w:t>
      </w:r>
      <w:r w:rsidRPr="00175FFC">
        <w:rPr>
          <w:color w:val="000000"/>
          <w:sz w:val="28"/>
          <w:szCs w:val="28"/>
        </w:rPr>
        <w:br/>
      </w:r>
      <w:r w:rsidRPr="00166BF4">
        <w:rPr>
          <w:rStyle w:val="c0"/>
          <w:bCs/>
          <w:color w:val="000000"/>
          <w:sz w:val="28"/>
          <w:szCs w:val="28"/>
        </w:rPr>
        <w:t>Работа с родителями:</w:t>
      </w:r>
    </w:p>
    <w:p w:rsidR="00175FFC" w:rsidRPr="00175FFC" w:rsidRDefault="00175FFC" w:rsidP="00166BF4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Проведение родительских собраний;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Индивидуальные консультации с родителями по вопросу выбора профессий, учебного заведения учащимися.</w:t>
      </w:r>
    </w:p>
    <w:p w:rsidR="00175FFC" w:rsidRPr="00166BF4" w:rsidRDefault="00175FFC" w:rsidP="00166BF4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6BF4">
        <w:rPr>
          <w:rStyle w:val="c0"/>
          <w:bCs/>
          <w:color w:val="000000"/>
          <w:sz w:val="28"/>
          <w:szCs w:val="28"/>
        </w:rPr>
        <w:t xml:space="preserve">Перспективы </w:t>
      </w:r>
      <w:proofErr w:type="spellStart"/>
      <w:r w:rsidRPr="00166BF4">
        <w:rPr>
          <w:rStyle w:val="c0"/>
          <w:bCs/>
          <w:color w:val="000000"/>
          <w:sz w:val="28"/>
          <w:szCs w:val="28"/>
        </w:rPr>
        <w:t>профориентационной</w:t>
      </w:r>
      <w:proofErr w:type="spellEnd"/>
      <w:r w:rsidRPr="00166BF4">
        <w:rPr>
          <w:rStyle w:val="c0"/>
          <w:bCs/>
          <w:color w:val="000000"/>
          <w:sz w:val="28"/>
          <w:szCs w:val="28"/>
        </w:rPr>
        <w:t xml:space="preserve"> работы:</w:t>
      </w:r>
    </w:p>
    <w:p w:rsidR="00166BF4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Выработка системы тесного сотрудничества старшей ступени школы с учреждениями дополнительного и профессионального образования, а также с центром занятости населения;</w:t>
      </w:r>
    </w:p>
    <w:p w:rsidR="00166BF4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Организация взаимосвязи школы, семьи, службы занятости, общественных молодежных организаций;</w:t>
      </w:r>
    </w:p>
    <w:p w:rsidR="00175FFC" w:rsidRPr="00175FFC" w:rsidRDefault="00175FFC" w:rsidP="00175FFC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Привлечение родителей учащихся для </w:t>
      </w:r>
      <w:proofErr w:type="spellStart"/>
      <w:r w:rsidRPr="00175FFC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2"/>
          <w:color w:val="000000"/>
          <w:sz w:val="28"/>
          <w:szCs w:val="28"/>
        </w:rPr>
        <w:t xml:space="preserve"> работы;</w:t>
      </w:r>
    </w:p>
    <w:p w:rsidR="00166BF4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proofErr w:type="gramStart"/>
      <w:r w:rsidRPr="00175FFC">
        <w:rPr>
          <w:rStyle w:val="c2"/>
          <w:color w:val="000000"/>
          <w:sz w:val="28"/>
          <w:szCs w:val="28"/>
        </w:rPr>
        <w:t>- Пополнение библиотечного фонда литературной по профориентации и трудовому обучению;</w:t>
      </w:r>
      <w:proofErr w:type="gramEnd"/>
    </w:p>
    <w:p w:rsidR="00166BF4" w:rsidRDefault="00175FFC" w:rsidP="00175FFC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Создание из числа старшеклассников группы </w:t>
      </w:r>
      <w:proofErr w:type="spellStart"/>
      <w:r w:rsidRPr="00175FFC">
        <w:rPr>
          <w:rStyle w:val="c2"/>
          <w:color w:val="000000"/>
          <w:sz w:val="28"/>
          <w:szCs w:val="28"/>
        </w:rPr>
        <w:t>профинформаторов</w:t>
      </w:r>
      <w:proofErr w:type="spellEnd"/>
      <w:r w:rsidRPr="00175FFC">
        <w:rPr>
          <w:rStyle w:val="c2"/>
          <w:color w:val="000000"/>
          <w:sz w:val="28"/>
          <w:szCs w:val="28"/>
        </w:rPr>
        <w:t xml:space="preserve"> для работы с младшими школьниками;</w:t>
      </w:r>
    </w:p>
    <w:p w:rsidR="00166BF4" w:rsidRDefault="00175FFC" w:rsidP="00166BF4">
      <w:pPr>
        <w:pStyle w:val="c6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 xml:space="preserve">- Разработать рекомендации классным руководителям по планированию </w:t>
      </w:r>
      <w:proofErr w:type="spellStart"/>
      <w:r w:rsidRPr="00175FFC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175FFC">
        <w:rPr>
          <w:rStyle w:val="c2"/>
          <w:color w:val="000000"/>
          <w:sz w:val="28"/>
          <w:szCs w:val="28"/>
        </w:rPr>
        <w:t xml:space="preserve"> работы с учащимися различных возрастных групп;</w:t>
      </w:r>
    </w:p>
    <w:p w:rsidR="00035646" w:rsidRDefault="00175FFC" w:rsidP="00166BF4">
      <w:pPr>
        <w:pStyle w:val="c6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75FFC">
        <w:rPr>
          <w:rStyle w:val="c2"/>
          <w:color w:val="000000"/>
          <w:sz w:val="28"/>
          <w:szCs w:val="28"/>
        </w:rPr>
        <w:t>- Создание на школьном сайте  раздела «Профориентация»</w:t>
      </w:r>
      <w:r w:rsidR="00166BF4">
        <w:rPr>
          <w:rStyle w:val="c2"/>
          <w:color w:val="000000"/>
          <w:sz w:val="28"/>
          <w:szCs w:val="28"/>
        </w:rPr>
        <w:t>.</w:t>
      </w:r>
      <w:r>
        <w:rPr>
          <w:rFonts w:ascii="&amp;quot" w:hAnsi="&amp;quot" w:cs="Arial"/>
          <w:color w:val="000000"/>
        </w:rPr>
        <w:br/>
      </w:r>
      <w:bookmarkStart w:id="0" w:name="id.gjdgxs"/>
      <w:bookmarkEnd w:id="0"/>
    </w:p>
    <w:p w:rsidR="00035646" w:rsidRPr="00166BF4" w:rsidRDefault="00035646" w:rsidP="0003564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5646">
        <w:rPr>
          <w:rFonts w:ascii="Times New Roman" w:hAnsi="Times New Roman" w:cs="Times New Roman"/>
          <w:sz w:val="28"/>
          <w:szCs w:val="28"/>
        </w:rPr>
        <w:t>Разработка методических материалов и указаний по организации и проведению профессиональной ориентации обучающихся</w:t>
      </w:r>
      <w:r w:rsidR="00166BF4">
        <w:rPr>
          <w:rFonts w:ascii="Times New Roman" w:hAnsi="Times New Roman" w:cs="Times New Roman"/>
          <w:sz w:val="28"/>
          <w:szCs w:val="28"/>
        </w:rPr>
        <w:t xml:space="preserve"> </w:t>
      </w:r>
      <w:r w:rsidR="00166BF4">
        <w:rPr>
          <w:rFonts w:ascii="Times New Roman" w:hAnsi="Times New Roman" w:cs="Times New Roman"/>
          <w:i/>
          <w:sz w:val="28"/>
          <w:szCs w:val="28"/>
        </w:rPr>
        <w:t>(практическая работа)</w:t>
      </w:r>
    </w:p>
    <w:p w:rsidR="00035646" w:rsidRDefault="00035646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5646" w:rsidRPr="00DF1897" w:rsidRDefault="00166BF4" w:rsidP="0016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F4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работа:</w:t>
      </w:r>
      <w:r w:rsidR="00DF1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897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внеурочное мероприятие по профессиональной ориентации </w:t>
      </w:r>
      <w:proofErr w:type="gramStart"/>
      <w:r w:rsidR="00DF189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F1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646" w:rsidRDefault="00035646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4712" w:rsidRPr="000E7EEC" w:rsidRDefault="00F34712" w:rsidP="00F34712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В рабочей тетради ответьте на контрольные вопросы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выполните практическое задание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сфотографируйте и пришлите на электронный адрес </w:t>
      </w:r>
      <w:proofErr w:type="spellStart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>Гречихиной</w:t>
      </w:r>
      <w:proofErr w:type="spellEnd"/>
      <w:r w:rsidRPr="000E7EEC">
        <w:rPr>
          <w:rFonts w:ascii="Times New Roman" w:eastAsia="Times New Roman" w:hAnsi="Times New Roman" w:cs="Times New Roman"/>
          <w:i/>
          <w:sz w:val="28"/>
          <w:szCs w:val="28"/>
        </w:rPr>
        <w:t xml:space="preserve"> М.В. </w:t>
      </w:r>
      <w:hyperlink r:id="rId8" w:history="1">
        <w:r w:rsidRPr="000E7EEC">
          <w:rPr>
            <w:rStyle w:val="a4"/>
            <w:rFonts w:ascii="Times New Roman" w:hAnsi="Times New Roman" w:cstheme="minorBidi"/>
            <w:i/>
            <w:sz w:val="28"/>
          </w:rPr>
          <w:t>mgrechikhina@mail.ru</w:t>
        </w:r>
      </w:hyperlink>
      <w:r w:rsidRPr="000E7EEC">
        <w:rPr>
          <w:rFonts w:ascii="Times New Roman" w:hAnsi="Times New Roman"/>
          <w:i/>
          <w:sz w:val="28"/>
        </w:rPr>
        <w:t xml:space="preserve"> </w:t>
      </w:r>
    </w:p>
    <w:p w:rsidR="00F34712" w:rsidRPr="000E7EEC" w:rsidRDefault="00F34712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7EEC">
        <w:rPr>
          <w:rFonts w:ascii="Times New Roman" w:hAnsi="Times New Roman"/>
          <w:i/>
          <w:sz w:val="28"/>
        </w:rPr>
        <w:t xml:space="preserve">Если есть вопросы, то отвечу вам </w:t>
      </w:r>
      <w:proofErr w:type="gramStart"/>
      <w:r w:rsidRPr="000E7EEC">
        <w:rPr>
          <w:rFonts w:ascii="Times New Roman" w:hAnsi="Times New Roman"/>
          <w:i/>
          <w:sz w:val="28"/>
        </w:rPr>
        <w:t>по</w:t>
      </w:r>
      <w:proofErr w:type="gramEnd"/>
      <w:r w:rsidRPr="000E7EEC">
        <w:rPr>
          <w:rFonts w:ascii="Times New Roman" w:hAnsi="Times New Roman"/>
          <w:i/>
          <w:sz w:val="28"/>
        </w:rPr>
        <w:t xml:space="preserve"> тел.8-920-567-00-8</w:t>
      </w:r>
      <w:r>
        <w:rPr>
          <w:rFonts w:ascii="Times New Roman" w:hAnsi="Times New Roman"/>
          <w:i/>
          <w:sz w:val="28"/>
        </w:rPr>
        <w:t>2</w:t>
      </w:r>
    </w:p>
    <w:p w:rsidR="00F34712" w:rsidRDefault="00F34712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712" w:rsidRPr="00D96EB2" w:rsidRDefault="00F34712" w:rsidP="00F3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EB2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 к теме</w:t>
      </w:r>
    </w:p>
    <w:p w:rsidR="00F34712" w:rsidRPr="00F34712" w:rsidRDefault="00F34712" w:rsidP="00F347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71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F1897">
        <w:rPr>
          <w:rFonts w:ascii="Times New Roman" w:hAnsi="Times New Roman" w:cs="Times New Roman"/>
          <w:sz w:val="28"/>
          <w:szCs w:val="28"/>
        </w:rPr>
        <w:t>направления</w:t>
      </w:r>
      <w:r w:rsidRPr="00F3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897" w:rsidRPr="00DF1897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DF1897" w:rsidRPr="00DF189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работы в школе</w:t>
      </w:r>
      <w:r w:rsidRPr="00DF1897">
        <w:rPr>
          <w:rFonts w:ascii="Times New Roman" w:hAnsi="Times New Roman" w:cs="Times New Roman"/>
          <w:sz w:val="28"/>
          <w:szCs w:val="28"/>
        </w:rPr>
        <w:t>.</w:t>
      </w:r>
    </w:p>
    <w:p w:rsidR="00F34712" w:rsidRPr="00DF1897" w:rsidRDefault="00DF1897" w:rsidP="00F347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9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Назовите этапы </w:t>
      </w:r>
      <w:proofErr w:type="spellStart"/>
      <w:r w:rsidRPr="00DF1897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DF189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работы в школе</w:t>
      </w:r>
      <w:r w:rsidR="00F34712" w:rsidRPr="00DF1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712" w:rsidRDefault="00F34712" w:rsidP="00F34712">
      <w:pPr>
        <w:tabs>
          <w:tab w:val="left" w:pos="-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12" w:rsidRPr="00A52336" w:rsidRDefault="00F34712" w:rsidP="00F34712">
      <w:pPr>
        <w:tabs>
          <w:tab w:val="left" w:pos="-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12" w:rsidRDefault="00F34712" w:rsidP="00F347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48372" cy="3408975"/>
            <wp:effectExtent l="19050" t="0" r="9378" b="0"/>
            <wp:docPr id="1" name="Рисунок 1" descr="http://www.old.школа440.рф/public/users/233/JPG/281020141009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.школа440.рф/public/users/233/JPG/281020141009-page-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39" t="5753" r="4272" b="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84" cy="341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12" w:rsidRPr="00F34712" w:rsidRDefault="00F34712" w:rsidP="00F347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34712">
        <w:rPr>
          <w:rFonts w:ascii="Times New Roman" w:hAnsi="Times New Roman" w:cs="Times New Roman"/>
          <w:sz w:val="28"/>
          <w:szCs w:val="28"/>
        </w:rPr>
        <w:t>Рассмотрите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712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47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4712">
        <w:rPr>
          <w:rFonts w:ascii="Times New Roman" w:hAnsi="Times New Roman" w:cs="Times New Roman"/>
          <w:sz w:val="28"/>
          <w:szCs w:val="28"/>
        </w:rPr>
        <w:t>порассуждайте</w:t>
      </w:r>
      <w:proofErr w:type="spellEnd"/>
      <w:r w:rsidRPr="00F34712">
        <w:rPr>
          <w:rFonts w:ascii="Times New Roman" w:hAnsi="Times New Roman" w:cs="Times New Roman"/>
          <w:sz w:val="28"/>
          <w:szCs w:val="28"/>
        </w:rPr>
        <w:t xml:space="preserve"> по поводу одного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12" w:rsidRDefault="00F34712" w:rsidP="00F34712">
      <w:pPr>
        <w:rPr>
          <w:rFonts w:ascii="Times New Roman" w:hAnsi="Times New Roman" w:cs="Times New Roman"/>
          <w:sz w:val="28"/>
          <w:szCs w:val="28"/>
        </w:rPr>
      </w:pPr>
      <w:r w:rsidRPr="00A523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49132"/>
            <wp:effectExtent l="19050" t="0" r="3175" b="0"/>
            <wp:docPr id="3" name="Рисунок 4" descr="https://cf.ppt-online.org/files/slide/c/C4U7yDidfVK0oLE1YRAs9qWxuPNFvckQa8SwbI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c/C4U7yDidfVK0oLE1YRAs9qWxuPNFvckQa8SwbI/slide-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12" w:rsidRPr="00717900" w:rsidRDefault="00F34712" w:rsidP="00D96EB2">
      <w:pPr>
        <w:tabs>
          <w:tab w:val="left" w:pos="-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712" w:rsidRPr="00717900" w:rsidSect="0081368C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783"/>
    <w:multiLevelType w:val="multilevel"/>
    <w:tmpl w:val="FB9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2AF6"/>
    <w:multiLevelType w:val="hybridMultilevel"/>
    <w:tmpl w:val="FF22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6441"/>
    <w:multiLevelType w:val="multilevel"/>
    <w:tmpl w:val="9AC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12950"/>
    <w:multiLevelType w:val="multilevel"/>
    <w:tmpl w:val="3FE0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5351F"/>
    <w:multiLevelType w:val="multilevel"/>
    <w:tmpl w:val="357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453BD"/>
    <w:multiLevelType w:val="hybridMultilevel"/>
    <w:tmpl w:val="B50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21154"/>
    <w:multiLevelType w:val="hybridMultilevel"/>
    <w:tmpl w:val="7E96C89E"/>
    <w:lvl w:ilvl="0" w:tplc="D37A99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3819EF"/>
    <w:multiLevelType w:val="hybridMultilevel"/>
    <w:tmpl w:val="026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D1BEC"/>
    <w:multiLevelType w:val="multilevel"/>
    <w:tmpl w:val="B7E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08192D"/>
    <w:multiLevelType w:val="multilevel"/>
    <w:tmpl w:val="EFC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03717"/>
    <w:multiLevelType w:val="multilevel"/>
    <w:tmpl w:val="6B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E72E8"/>
    <w:multiLevelType w:val="multilevel"/>
    <w:tmpl w:val="F2B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F9069F"/>
    <w:multiLevelType w:val="multilevel"/>
    <w:tmpl w:val="572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979BD"/>
    <w:multiLevelType w:val="multilevel"/>
    <w:tmpl w:val="52C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80F0B"/>
    <w:multiLevelType w:val="multilevel"/>
    <w:tmpl w:val="803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B410B"/>
    <w:multiLevelType w:val="multilevel"/>
    <w:tmpl w:val="FEEE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31A25"/>
    <w:multiLevelType w:val="multilevel"/>
    <w:tmpl w:val="7E64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432F1"/>
    <w:multiLevelType w:val="hybridMultilevel"/>
    <w:tmpl w:val="845E75C8"/>
    <w:lvl w:ilvl="0" w:tplc="080E82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501EB"/>
    <w:multiLevelType w:val="hybridMultilevel"/>
    <w:tmpl w:val="94D6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F6B34"/>
    <w:multiLevelType w:val="hybridMultilevel"/>
    <w:tmpl w:val="B7220A50"/>
    <w:lvl w:ilvl="0" w:tplc="2988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C54D06"/>
    <w:multiLevelType w:val="hybridMultilevel"/>
    <w:tmpl w:val="505A1814"/>
    <w:lvl w:ilvl="0" w:tplc="3A402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2737F8"/>
    <w:multiLevelType w:val="multilevel"/>
    <w:tmpl w:val="C06A2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64688"/>
    <w:multiLevelType w:val="multilevel"/>
    <w:tmpl w:val="016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B7451"/>
    <w:multiLevelType w:val="multilevel"/>
    <w:tmpl w:val="356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5763E"/>
    <w:multiLevelType w:val="multilevel"/>
    <w:tmpl w:val="E8BC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6541A"/>
    <w:multiLevelType w:val="multilevel"/>
    <w:tmpl w:val="465A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E7754"/>
    <w:multiLevelType w:val="multilevel"/>
    <w:tmpl w:val="3AFA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27435"/>
    <w:multiLevelType w:val="multilevel"/>
    <w:tmpl w:val="DC9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E2833"/>
    <w:multiLevelType w:val="hybridMultilevel"/>
    <w:tmpl w:val="DAB29882"/>
    <w:lvl w:ilvl="0" w:tplc="7A801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B25B29"/>
    <w:multiLevelType w:val="hybridMultilevel"/>
    <w:tmpl w:val="6A0E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E5C58"/>
    <w:multiLevelType w:val="hybridMultilevel"/>
    <w:tmpl w:val="B7220A50"/>
    <w:lvl w:ilvl="0" w:tplc="2988C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FC6C9D"/>
    <w:multiLevelType w:val="multilevel"/>
    <w:tmpl w:val="123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94ED8"/>
    <w:multiLevelType w:val="multilevel"/>
    <w:tmpl w:val="0CF6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705D37"/>
    <w:multiLevelType w:val="multilevel"/>
    <w:tmpl w:val="A11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A026F"/>
    <w:multiLevelType w:val="multilevel"/>
    <w:tmpl w:val="1FA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11707D"/>
    <w:multiLevelType w:val="hybridMultilevel"/>
    <w:tmpl w:val="FE70B0D6"/>
    <w:lvl w:ilvl="0" w:tplc="60F879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5C7733"/>
    <w:multiLevelType w:val="hybridMultilevel"/>
    <w:tmpl w:val="10421BFA"/>
    <w:lvl w:ilvl="0" w:tplc="44BE7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5C438D"/>
    <w:multiLevelType w:val="multilevel"/>
    <w:tmpl w:val="8586D8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767E8"/>
    <w:multiLevelType w:val="multilevel"/>
    <w:tmpl w:val="E7C2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B567B"/>
    <w:multiLevelType w:val="multilevel"/>
    <w:tmpl w:val="EAE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14EF1"/>
    <w:multiLevelType w:val="hybridMultilevel"/>
    <w:tmpl w:val="C4E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866F3"/>
    <w:multiLevelType w:val="multilevel"/>
    <w:tmpl w:val="724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35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31"/>
  </w:num>
  <w:num w:numId="9">
    <w:abstractNumId w:val="2"/>
  </w:num>
  <w:num w:numId="10">
    <w:abstractNumId w:val="13"/>
  </w:num>
  <w:num w:numId="11">
    <w:abstractNumId w:val="41"/>
  </w:num>
  <w:num w:numId="12">
    <w:abstractNumId w:val="12"/>
  </w:num>
  <w:num w:numId="13">
    <w:abstractNumId w:val="39"/>
  </w:num>
  <w:num w:numId="14">
    <w:abstractNumId w:val="30"/>
  </w:num>
  <w:num w:numId="15">
    <w:abstractNumId w:val="14"/>
  </w:num>
  <w:num w:numId="16">
    <w:abstractNumId w:val="16"/>
  </w:num>
  <w:num w:numId="17">
    <w:abstractNumId w:val="38"/>
  </w:num>
  <w:num w:numId="18">
    <w:abstractNumId w:val="27"/>
  </w:num>
  <w:num w:numId="19">
    <w:abstractNumId w:val="10"/>
  </w:num>
  <w:num w:numId="20">
    <w:abstractNumId w:val="29"/>
  </w:num>
  <w:num w:numId="21">
    <w:abstractNumId w:val="5"/>
  </w:num>
  <w:num w:numId="22">
    <w:abstractNumId w:val="1"/>
  </w:num>
  <w:num w:numId="23">
    <w:abstractNumId w:val="17"/>
  </w:num>
  <w:num w:numId="24">
    <w:abstractNumId w:val="18"/>
  </w:num>
  <w:num w:numId="25">
    <w:abstractNumId w:val="7"/>
  </w:num>
  <w:num w:numId="26">
    <w:abstractNumId w:val="28"/>
  </w:num>
  <w:num w:numId="27">
    <w:abstractNumId w:val="40"/>
  </w:num>
  <w:num w:numId="28">
    <w:abstractNumId w:val="36"/>
  </w:num>
  <w:num w:numId="29">
    <w:abstractNumId w:val="6"/>
  </w:num>
  <w:num w:numId="30">
    <w:abstractNumId w:val="34"/>
  </w:num>
  <w:num w:numId="31">
    <w:abstractNumId w:val="15"/>
  </w:num>
  <w:num w:numId="32">
    <w:abstractNumId w:val="9"/>
  </w:num>
  <w:num w:numId="33">
    <w:abstractNumId w:val="0"/>
  </w:num>
  <w:num w:numId="34">
    <w:abstractNumId w:val="26"/>
  </w:num>
  <w:num w:numId="35">
    <w:abstractNumId w:val="32"/>
  </w:num>
  <w:num w:numId="36">
    <w:abstractNumId w:val="23"/>
  </w:num>
  <w:num w:numId="37">
    <w:abstractNumId w:val="33"/>
  </w:num>
  <w:num w:numId="38">
    <w:abstractNumId w:val="21"/>
  </w:num>
  <w:num w:numId="39">
    <w:abstractNumId w:val="37"/>
  </w:num>
  <w:num w:numId="40">
    <w:abstractNumId w:val="24"/>
  </w:num>
  <w:num w:numId="41">
    <w:abstractNumId w:val="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F547E"/>
    <w:rsid w:val="00015A56"/>
    <w:rsid w:val="00016BD8"/>
    <w:rsid w:val="000228E5"/>
    <w:rsid w:val="0003539B"/>
    <w:rsid w:val="00035646"/>
    <w:rsid w:val="000E7EEC"/>
    <w:rsid w:val="00166BF4"/>
    <w:rsid w:val="00175FFC"/>
    <w:rsid w:val="00176E0A"/>
    <w:rsid w:val="00186F46"/>
    <w:rsid w:val="00200AAF"/>
    <w:rsid w:val="00203D7F"/>
    <w:rsid w:val="00266766"/>
    <w:rsid w:val="00287DE3"/>
    <w:rsid w:val="002C5CF1"/>
    <w:rsid w:val="002C6244"/>
    <w:rsid w:val="002E793D"/>
    <w:rsid w:val="00440330"/>
    <w:rsid w:val="004423AF"/>
    <w:rsid w:val="004F547E"/>
    <w:rsid w:val="00525DDE"/>
    <w:rsid w:val="00544F59"/>
    <w:rsid w:val="005A45C3"/>
    <w:rsid w:val="005E3E65"/>
    <w:rsid w:val="00607E65"/>
    <w:rsid w:val="006320E0"/>
    <w:rsid w:val="00654028"/>
    <w:rsid w:val="00717900"/>
    <w:rsid w:val="00770ACA"/>
    <w:rsid w:val="0081368C"/>
    <w:rsid w:val="00857B50"/>
    <w:rsid w:val="009C0AD0"/>
    <w:rsid w:val="009E3564"/>
    <w:rsid w:val="009E42F8"/>
    <w:rsid w:val="009E458B"/>
    <w:rsid w:val="00A1792C"/>
    <w:rsid w:val="00A21E44"/>
    <w:rsid w:val="00A53C86"/>
    <w:rsid w:val="00AB2012"/>
    <w:rsid w:val="00AD323C"/>
    <w:rsid w:val="00B87EA6"/>
    <w:rsid w:val="00B97A70"/>
    <w:rsid w:val="00BC30D4"/>
    <w:rsid w:val="00BE6E42"/>
    <w:rsid w:val="00C25F55"/>
    <w:rsid w:val="00C4231B"/>
    <w:rsid w:val="00C92751"/>
    <w:rsid w:val="00CA600B"/>
    <w:rsid w:val="00CE1F15"/>
    <w:rsid w:val="00D91710"/>
    <w:rsid w:val="00D96EB2"/>
    <w:rsid w:val="00DA50EA"/>
    <w:rsid w:val="00DE4CF4"/>
    <w:rsid w:val="00DF06AF"/>
    <w:rsid w:val="00DF1897"/>
    <w:rsid w:val="00E90A5F"/>
    <w:rsid w:val="00E94920"/>
    <w:rsid w:val="00EB3ECF"/>
    <w:rsid w:val="00EC6CD8"/>
    <w:rsid w:val="00ED3D99"/>
    <w:rsid w:val="00ED594C"/>
    <w:rsid w:val="00F34712"/>
    <w:rsid w:val="00FB5CD0"/>
    <w:rsid w:val="00FC170A"/>
    <w:rsid w:val="00F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AF"/>
  </w:style>
  <w:style w:type="paragraph" w:styleId="1">
    <w:name w:val="heading 1"/>
    <w:basedOn w:val="a"/>
    <w:link w:val="10"/>
    <w:uiPriority w:val="9"/>
    <w:qFormat/>
    <w:rsid w:val="00525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F8"/>
    <w:pPr>
      <w:ind w:left="720"/>
      <w:contextualSpacing/>
    </w:pPr>
  </w:style>
  <w:style w:type="character" w:styleId="a4">
    <w:name w:val="Hyperlink"/>
    <w:uiPriority w:val="99"/>
    <w:rsid w:val="009E356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5D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0">
    <w:name w:val="c10"/>
    <w:basedOn w:val="a"/>
    <w:rsid w:val="005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25DDE"/>
  </w:style>
  <w:style w:type="character" w:customStyle="1" w:styleId="c5">
    <w:name w:val="c5"/>
    <w:basedOn w:val="a0"/>
    <w:rsid w:val="00525DDE"/>
  </w:style>
  <w:style w:type="character" w:customStyle="1" w:styleId="c1">
    <w:name w:val="c1"/>
    <w:basedOn w:val="a0"/>
    <w:rsid w:val="00525DDE"/>
  </w:style>
  <w:style w:type="paragraph" w:customStyle="1" w:styleId="c3">
    <w:name w:val="c3"/>
    <w:basedOn w:val="a"/>
    <w:rsid w:val="005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5DDE"/>
  </w:style>
  <w:style w:type="character" w:customStyle="1" w:styleId="c11">
    <w:name w:val="c11"/>
    <w:basedOn w:val="a0"/>
    <w:rsid w:val="00525DDE"/>
  </w:style>
  <w:style w:type="paragraph" w:customStyle="1" w:styleId="c4">
    <w:name w:val="c4"/>
    <w:basedOn w:val="a"/>
    <w:rsid w:val="005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5DDE"/>
  </w:style>
  <w:style w:type="paragraph" w:styleId="a6">
    <w:name w:val="Balloon Text"/>
    <w:basedOn w:val="a"/>
    <w:link w:val="a7"/>
    <w:uiPriority w:val="99"/>
    <w:semiHidden/>
    <w:unhideWhenUsed/>
    <w:rsid w:val="00F3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7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35646"/>
  </w:style>
  <w:style w:type="paragraph" w:customStyle="1" w:styleId="western">
    <w:name w:val="western"/>
    <w:basedOn w:val="a"/>
    <w:rsid w:val="0063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75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1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75FFC"/>
  </w:style>
  <w:style w:type="paragraph" w:customStyle="1" w:styleId="c8">
    <w:name w:val="c8"/>
    <w:basedOn w:val="a"/>
    <w:rsid w:val="001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546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177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840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9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3323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0686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echikh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rechikh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rechikhin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dcterms:created xsi:type="dcterms:W3CDTF">2020-04-18T02:31:00Z</dcterms:created>
  <dcterms:modified xsi:type="dcterms:W3CDTF">2020-05-15T01:08:00Z</dcterms:modified>
</cp:coreProperties>
</file>