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58" w:rsidRPr="00005258" w:rsidRDefault="00005258" w:rsidP="00005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258">
        <w:rPr>
          <w:rFonts w:ascii="Times New Roman" w:eastAsia="Times New Roman" w:hAnsi="Times New Roman" w:cs="Times New Roman"/>
          <w:sz w:val="24"/>
          <w:szCs w:val="24"/>
        </w:rPr>
        <w:t xml:space="preserve">ОБЛАСТНОЕ ГОСУДАРСТВЕННОЕ АВТОНОМНОЕ </w:t>
      </w:r>
    </w:p>
    <w:p w:rsidR="00005258" w:rsidRPr="00005258" w:rsidRDefault="00005258" w:rsidP="00005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258">
        <w:rPr>
          <w:rFonts w:ascii="Times New Roman" w:eastAsia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005258" w:rsidRPr="00005258" w:rsidRDefault="00005258" w:rsidP="00005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2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«ЯКОВЛЕВСКИЙ ПЕДАГОГИЧЕСКИЙ КОЛЛЕДЖ»</w:t>
      </w:r>
    </w:p>
    <w:p w:rsidR="00005258" w:rsidRDefault="00005258" w:rsidP="000D75C5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</w:p>
    <w:p w:rsidR="00005258" w:rsidRDefault="00005258" w:rsidP="000D75C5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</w:p>
    <w:p w:rsidR="00005258" w:rsidRDefault="00005258" w:rsidP="000D75C5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</w:p>
    <w:p w:rsidR="00005258" w:rsidRDefault="00E64CB1" w:rsidP="000D75C5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ВИРТУАЛЬНЫЙ </w:t>
      </w:r>
      <w:r w:rsidR="00005258" w:rsidRPr="00005258">
        <w:rPr>
          <w:b/>
          <w:sz w:val="28"/>
          <w:szCs w:val="28"/>
        </w:rPr>
        <w:t>КУРАТОРСКИЙ ЧАС</w:t>
      </w:r>
    </w:p>
    <w:p w:rsidR="000D75C5" w:rsidRPr="003B0C8A" w:rsidRDefault="000D75C5" w:rsidP="000D75C5">
      <w:pPr>
        <w:pStyle w:val="a3"/>
        <w:shd w:val="clear" w:color="auto" w:fill="FFFFFF"/>
        <w:spacing w:after="0" w:afterAutospacing="0"/>
        <w:jc w:val="center"/>
        <w:rPr>
          <w:b/>
          <w:sz w:val="72"/>
          <w:szCs w:val="72"/>
        </w:rPr>
      </w:pPr>
      <w:r w:rsidRPr="003B0C8A">
        <w:rPr>
          <w:b/>
          <w:sz w:val="72"/>
          <w:szCs w:val="72"/>
        </w:rPr>
        <w:t>С</w:t>
      </w:r>
      <w:r w:rsidR="002B4065" w:rsidRPr="003B0C8A">
        <w:rPr>
          <w:b/>
          <w:sz w:val="72"/>
          <w:szCs w:val="72"/>
        </w:rPr>
        <w:t>вяты</w:t>
      </w:r>
      <w:r w:rsidRPr="003B0C8A">
        <w:rPr>
          <w:b/>
          <w:sz w:val="72"/>
          <w:szCs w:val="72"/>
        </w:rPr>
        <w:t>е</w:t>
      </w:r>
      <w:r w:rsidR="002B4065" w:rsidRPr="003B0C8A">
        <w:rPr>
          <w:b/>
          <w:sz w:val="72"/>
          <w:szCs w:val="72"/>
        </w:rPr>
        <w:t xml:space="preserve"> праведны</w:t>
      </w:r>
      <w:r w:rsidRPr="003B0C8A">
        <w:rPr>
          <w:b/>
          <w:sz w:val="72"/>
          <w:szCs w:val="72"/>
        </w:rPr>
        <w:t>е</w:t>
      </w:r>
      <w:r w:rsidR="002B4065" w:rsidRPr="003B0C8A">
        <w:rPr>
          <w:b/>
          <w:sz w:val="72"/>
          <w:szCs w:val="72"/>
        </w:rPr>
        <w:t xml:space="preserve"> воинства Российского</w:t>
      </w:r>
    </w:p>
    <w:p w:rsidR="00005258" w:rsidRDefault="003B0C8A" w:rsidP="000D75C5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  <w:r w:rsidRPr="003B0C8A">
        <w:rPr>
          <w:rFonts w:ascii="Georgia" w:hAnsi="Georgia"/>
          <w:noProof/>
          <w:color w:val="00000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2F055E2" wp14:editId="091BC2FB">
            <wp:simplePos x="0" y="0"/>
            <wp:positionH relativeFrom="column">
              <wp:posOffset>-22860</wp:posOffset>
            </wp:positionH>
            <wp:positionV relativeFrom="paragraph">
              <wp:posOffset>310515</wp:posOffset>
            </wp:positionV>
            <wp:extent cx="5543550" cy="4743450"/>
            <wp:effectExtent l="0" t="0" r="0" b="0"/>
            <wp:wrapTight wrapText="bothSides">
              <wp:wrapPolygon edited="0">
                <wp:start x="0" y="0"/>
                <wp:lineTo x="0" y="21513"/>
                <wp:lineTo x="21526" y="21513"/>
                <wp:lineTo x="21526" y="0"/>
                <wp:lineTo x="0" y="0"/>
              </wp:wrapPolygon>
            </wp:wrapTight>
            <wp:docPr id="10" name="Рисунок 1" descr="https://pravoslavie.fm/wp-content/uploads/2016/08/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avoslavie.fm/wp-content/uploads/2016/08/1-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C8A" w:rsidRDefault="003B0C8A" w:rsidP="00005258">
      <w:pPr>
        <w:tabs>
          <w:tab w:val="left" w:pos="4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C8A" w:rsidRDefault="003B0C8A" w:rsidP="00005258">
      <w:pPr>
        <w:tabs>
          <w:tab w:val="left" w:pos="4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C8A" w:rsidRDefault="003B0C8A" w:rsidP="00005258">
      <w:pPr>
        <w:tabs>
          <w:tab w:val="left" w:pos="4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C8A" w:rsidRDefault="003B0C8A" w:rsidP="00005258">
      <w:pPr>
        <w:tabs>
          <w:tab w:val="left" w:pos="4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C8A" w:rsidRDefault="003B0C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C8A" w:rsidRDefault="003B0C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C8A" w:rsidRDefault="003B0C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C8A" w:rsidRDefault="003B0C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C8A" w:rsidRDefault="003B0C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C8A" w:rsidRDefault="003B0C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C8A" w:rsidRDefault="003B0C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C8A" w:rsidRDefault="003B0C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C8A" w:rsidRDefault="003B0C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C8A" w:rsidRDefault="003B0C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C8A" w:rsidRDefault="003B0C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C8A" w:rsidRDefault="003B0C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C8A" w:rsidRDefault="003B0C8A" w:rsidP="003B0C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C8A" w:rsidRDefault="003B0C8A" w:rsidP="003B0C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6F6F" w:rsidRDefault="00226F6F" w:rsidP="003B0C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C8A" w:rsidRDefault="003B0C8A" w:rsidP="003B0C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 г.</w:t>
      </w:r>
    </w:p>
    <w:p w:rsidR="00E64CB1" w:rsidRDefault="003B0C8A" w:rsidP="00226F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E64CB1" w:rsidRPr="00E64CB1" w:rsidRDefault="00E64CB1" w:rsidP="00E64CB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64C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Уважаемые студенты, прочтите информацию и выполните задание.</w:t>
      </w:r>
    </w:p>
    <w:p w:rsidR="00E64CB1" w:rsidRPr="00E64CB1" w:rsidRDefault="00E64CB1" w:rsidP="00E64CB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64C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пришлите по электронной почте</w:t>
      </w:r>
      <w:r w:rsidR="00375B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75B88" w:rsidRPr="00375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svstrigunova@mail.ru</w:t>
      </w:r>
    </w:p>
    <w:p w:rsidR="00E64CB1" w:rsidRDefault="00E64CB1" w:rsidP="00226F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E64CB1" w:rsidRDefault="00E64CB1" w:rsidP="00226F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B0C8A" w:rsidRDefault="003B0C8A" w:rsidP="00226F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0C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Святые праведные воинства Российского</w:t>
      </w:r>
    </w:p>
    <w:p w:rsidR="003B0C8A" w:rsidRPr="003B0C8A" w:rsidRDefault="003B0C8A" w:rsidP="00226F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0F78" w:rsidRPr="00005258" w:rsidRDefault="00510D0E" w:rsidP="00226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Русская земля издавна была славна ратным духом и молитвенным усердием своих сынов. Нередко случалось и так, что подвиги на поле брани и подвиги во славу Божию переплетались в жизни одного человека. </w:t>
      </w:r>
      <w:r w:rsidR="00270F78" w:rsidRPr="00005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 тщательном рассмотрении военной истории нашей страны мы обнаружим, что практически все великие русские полководцы, с чьими именами связана слава русского оружия, были глубоко верующими христианами и вели подлинно благочестивую жизнь. Это святой праведный Феодор Ушаков, величайший адмирал, ныне прославленный в лике святых. Истинным христианином и настоящим праведником был Александр Васильевич Суворов. Под их руководством было выиграно множество сражений, но сами они свой успех объясняли помощью Божией. «Молись Богу – от Него победа», – наставлял своих солдат Суворов. Он был убежден, что только вера православная может быть основой победы над врагом. Другой великий полководец, ученик Суворова, генерал-фельдмаршал Михаил Иванович Кутузов говорил: «Мы русские! Бог нам поможет». «Кто истинный сын Церкви, тот вместе и верный, доброжелательный сын Отечества», — учил святой праведный Иоанн Кронштадтский.</w:t>
      </w:r>
    </w:p>
    <w:p w:rsidR="00FC1655" w:rsidRPr="00005258" w:rsidRDefault="00270F78" w:rsidP="00270F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святых Русской Православной Церкви было множество воинов и князей-полководцев, таких как святой равноапостольный </w:t>
      </w:r>
      <w:proofErr w:type="gramStart"/>
      <w:r w:rsidRPr="00005258">
        <w:rPr>
          <w:rFonts w:ascii="Times New Roman" w:eastAsia="Times New Roman" w:hAnsi="Times New Roman" w:cs="Times New Roman"/>
          <w:color w:val="000000"/>
          <w:sz w:val="24"/>
          <w:szCs w:val="24"/>
        </w:rPr>
        <w:t>князь</w:t>
      </w:r>
      <w:proofErr w:type="gramEnd"/>
      <w:r w:rsidRPr="00005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Владимир, благоверные великие князья: Мстислав Удалый, Андрей </w:t>
      </w:r>
      <w:proofErr w:type="spellStart"/>
      <w:r w:rsidRPr="00005258">
        <w:rPr>
          <w:rFonts w:ascii="Times New Roman" w:eastAsia="Times New Roman" w:hAnsi="Times New Roman" w:cs="Times New Roman"/>
          <w:color w:val="000000"/>
          <w:sz w:val="24"/>
          <w:szCs w:val="24"/>
        </w:rPr>
        <w:t>Боголюбский</w:t>
      </w:r>
      <w:proofErr w:type="spellEnd"/>
      <w:r w:rsidRPr="00005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Александр Невский, Димитрий Донской, Олег Брянский, Георгий Владимирский, преподобный Илья Муромец, Александр </w:t>
      </w:r>
      <w:proofErr w:type="spellStart"/>
      <w:r w:rsidRPr="0000525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Пересвет</w:t>
      </w:r>
      <w:proofErr w:type="spellEnd"/>
      <w:r w:rsidRPr="00005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Андрей </w:t>
      </w:r>
      <w:proofErr w:type="spellStart"/>
      <w:r w:rsidRPr="00005258">
        <w:rPr>
          <w:rFonts w:ascii="Times New Roman" w:eastAsia="Times New Roman" w:hAnsi="Times New Roman" w:cs="Times New Roman"/>
          <w:color w:val="000000"/>
          <w:sz w:val="24"/>
          <w:szCs w:val="24"/>
        </w:rPr>
        <w:t>Ослябя</w:t>
      </w:r>
      <w:proofErr w:type="spellEnd"/>
      <w:r w:rsidRPr="00005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многие другие. Их пример свидетельствует о том, что воинское звание не только не являлось препятствием к добродетели и святости, но и способствовало духовному развитию. При этом прославление воинов в лике святых равным образом происходило и по причине их участия в справедливых, освободительных войнах, требовавших самопожертвования ради блага ближних, родного края и Церкви, и вследствие их благочестивой жизни. Православная Церковь всегда благословляла своих сыновей-воинов на защиту родной земли, и именно на Руси появляется особое наименование для защитников Отчизны — «христолюбивое воинство». </w:t>
      </w:r>
    </w:p>
    <w:p w:rsidR="00E11524" w:rsidRPr="00005258" w:rsidRDefault="00E11524" w:rsidP="00270F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258">
        <w:rPr>
          <w:rFonts w:ascii="Times New Roman" w:eastAsia="Times New Roman" w:hAnsi="Times New Roman" w:cs="Times New Roman"/>
          <w:color w:val="000000"/>
          <w:sz w:val="24"/>
          <w:szCs w:val="24"/>
        </w:rPr>
        <w:t>Воинов, наиболее преуспевших не только в защите Родины, но и в угождении Богу мы почитаем в лике святых. Сегодня мы предлагаем вспомнить русских святых воинов и их великие свершения:</w:t>
      </w:r>
    </w:p>
    <w:p w:rsidR="00B36BC4" w:rsidRPr="000D75C5" w:rsidRDefault="00B36BC4" w:rsidP="00B36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1524" w:rsidRPr="000D75C5" w:rsidRDefault="00E11524" w:rsidP="000D75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Святой равноапостольный великий князь Владимир </w:t>
      </w:r>
      <w:proofErr w:type="spellStart"/>
      <w:r w:rsidRPr="000D7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Святославич</w:t>
      </w:r>
      <w:proofErr w:type="spellEnd"/>
    </w:p>
    <w:p w:rsidR="00B36BC4" w:rsidRDefault="00B36BC4" w:rsidP="000D7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1524" w:rsidRPr="000D75C5" w:rsidRDefault="003B0C8A" w:rsidP="000D7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C5">
        <w:rPr>
          <w:rFonts w:ascii="Times New Roman" w:eastAsia="Times New Roman" w:hAnsi="Times New Roman" w:cs="Times New Roman"/>
          <w:noProof/>
          <w:color w:val="CC000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8BFD521" wp14:editId="0260342D">
            <wp:simplePos x="0" y="0"/>
            <wp:positionH relativeFrom="column">
              <wp:posOffset>-12065</wp:posOffset>
            </wp:positionH>
            <wp:positionV relativeFrom="paragraph">
              <wp:posOffset>19050</wp:posOffset>
            </wp:positionV>
            <wp:extent cx="182753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390" y="21433"/>
                <wp:lineTo x="21390" y="0"/>
                <wp:lineTo x="0" y="0"/>
              </wp:wrapPolygon>
            </wp:wrapTight>
            <wp:docPr id="7" name="Рисунок 2" descr="vladimi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dimi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524"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мы знаем, что именно мудрому князю Владимиру мы обязаны как нашей верой, так и нашей великой культурой.</w:t>
      </w:r>
    </w:p>
    <w:p w:rsidR="00E11524" w:rsidRPr="000D75C5" w:rsidRDefault="00E11524" w:rsidP="000D7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>В молодости князь Владимир был язычником и часто поступал жестоко и неблагородно. Но, познав истинную веру, он прошёл через глубокие внутренние изменения, стал регулярно молиться, много благотворить, строить храмы и основывать княжеские училища в городах Руси.</w:t>
      </w:r>
    </w:p>
    <w:p w:rsidR="00E11524" w:rsidRPr="000D75C5" w:rsidRDefault="00E11524" w:rsidP="000D7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своему крещению и обращению страны в Православие святой князь сумел заключить союз с Византией – самым сильным и культурным государством его времени и вступил в брак с сестрой византийского императора царевной Анной.</w:t>
      </w:r>
    </w:p>
    <w:p w:rsidR="00E11524" w:rsidRPr="000D75C5" w:rsidRDefault="00E11524" w:rsidP="000D7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Но Господь благоволил святому и на воинской стезе: князь серьёзно укрепил и расширил доставшееся ему по наследству государство, присоединив к нему земли вятичей и радимичей, богатые города </w:t>
      </w:r>
      <w:proofErr w:type="spellStart"/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>Червен</w:t>
      </w:r>
      <w:proofErr w:type="spellEnd"/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Перемышль на границе с Польшей, земли ятвягов на берегу Балтийского моря и земли белых хорватов в Прикарпатье.</w:t>
      </w:r>
    </w:p>
    <w:p w:rsidR="00E11524" w:rsidRPr="000D75C5" w:rsidRDefault="00E11524" w:rsidP="000D7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святой Владимир сумел утихомирить беспокойных восточных соседей из Великой степи, ранее докучавших постоянными грабительскими набегами: в нескольких походах он разбил волжских булгар и хазар и заключил выгодный мир, обложив кочевников данью.</w:t>
      </w:r>
    </w:p>
    <w:p w:rsidR="00E11524" w:rsidRDefault="00E11524" w:rsidP="000D7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>За его апостольскую деятельность, благочестивую жизнь после принятия крещения и заботу о благе и безопасности своих подданных Церковь причислила князя Владимира к лику святых.</w:t>
      </w:r>
    </w:p>
    <w:p w:rsidR="00270F78" w:rsidRPr="000D75C5" w:rsidRDefault="00270F78" w:rsidP="000D7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1524" w:rsidRPr="000D75C5" w:rsidRDefault="00E11524" w:rsidP="000D75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Преподобный Илия Муромец</w:t>
      </w:r>
    </w:p>
    <w:p w:rsidR="00B36BC4" w:rsidRDefault="00B36BC4" w:rsidP="000D75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1524" w:rsidRPr="000D75C5" w:rsidRDefault="00E11524" w:rsidP="00B36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C5">
        <w:rPr>
          <w:rFonts w:ascii="Times New Roman" w:eastAsia="Times New Roman" w:hAnsi="Times New Roman" w:cs="Times New Roman"/>
          <w:noProof/>
          <w:color w:val="CC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50800</wp:posOffset>
            </wp:positionV>
            <wp:extent cx="1682115" cy="2390775"/>
            <wp:effectExtent l="0" t="0" r="0" b="0"/>
            <wp:wrapTight wrapText="bothSides">
              <wp:wrapPolygon edited="0">
                <wp:start x="0" y="0"/>
                <wp:lineTo x="0" y="21514"/>
                <wp:lineTo x="21282" y="21514"/>
                <wp:lineTo x="21282" y="0"/>
                <wp:lineTo x="0" y="0"/>
              </wp:wrapPolygon>
            </wp:wrapTight>
            <wp:docPr id="3" name="Рисунок 3" descr="iliya_muromec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iya_muromec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>Святой жил в XII веке. Он происходил он из простой крестьянской семьи и, как повествуют былинные источники, в детстве и юности страдал параличом, однако чудесным образом был исцелен по молитве странников.</w:t>
      </w:r>
    </w:p>
    <w:p w:rsidR="00E11524" w:rsidRPr="000D75C5" w:rsidRDefault="00E11524" w:rsidP="00B36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Обретя здравие он решил встать на</w:t>
      </w:r>
      <w:proofErr w:type="gramEnd"/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путь воинского служения, поступил в дружину киевского князя и много лет охранял границы Руси, где прославился воинскими подвигами и невиданной силой.</w:t>
      </w:r>
    </w:p>
    <w:p w:rsidR="00E11524" w:rsidRPr="000D75C5" w:rsidRDefault="00E11524" w:rsidP="00B36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Достоверных известий о его жизни сохранилось немного, но его подвиги послужили основанием для целого цикла русских былин и германских эпосов.</w:t>
      </w:r>
    </w:p>
    <w:p w:rsidR="00E11524" w:rsidRPr="000D75C5" w:rsidRDefault="00E11524" w:rsidP="00B36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преклонных летах богатырь Илия поступил в Киево-Печерский монастырь, где принял постриг и провёл свои последние годы в духовных подвигах. Скончался он, вероятнее всего, в конце 80-х годов XII века.</w:t>
      </w:r>
    </w:p>
    <w:p w:rsidR="00E11524" w:rsidRPr="000D75C5" w:rsidRDefault="00E11524" w:rsidP="00B36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>В 1643 году преподобный Илия Муромец был официально канонизирован в числе еще шестидесяти девяти угодников Киево-Печерской лавры. Русское воинство издавна считает святого богатыря своим покровителем.</w:t>
      </w:r>
    </w:p>
    <w:p w:rsidR="00B36BC4" w:rsidRDefault="00B36BC4" w:rsidP="000D75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1524" w:rsidRPr="000D75C5" w:rsidRDefault="00E11524" w:rsidP="000D75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Благоверный великий князь Дмитрий Донской</w:t>
      </w:r>
    </w:p>
    <w:p w:rsidR="00E11524" w:rsidRPr="000D75C5" w:rsidRDefault="00E11524" w:rsidP="000D75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1524" w:rsidRPr="000D75C5" w:rsidRDefault="00E11524" w:rsidP="00B36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>С именем этого святого связано событие, не менее важное для истории России, чем крещение нашей страны – освобождение от почти 250-летнего Татаро-Монгольского ига.</w:t>
      </w:r>
    </w:p>
    <w:p w:rsidR="00E11524" w:rsidRPr="000D75C5" w:rsidRDefault="003B0C8A" w:rsidP="00B36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FCAA269" wp14:editId="0BC57515">
            <wp:simplePos x="0" y="0"/>
            <wp:positionH relativeFrom="column">
              <wp:posOffset>-99060</wp:posOffset>
            </wp:positionH>
            <wp:positionV relativeFrom="paragraph">
              <wp:posOffset>201930</wp:posOffset>
            </wp:positionV>
            <wp:extent cx="1828165" cy="2543175"/>
            <wp:effectExtent l="0" t="0" r="0" b="0"/>
            <wp:wrapTight wrapText="bothSides">
              <wp:wrapPolygon edited="0">
                <wp:start x="0" y="0"/>
                <wp:lineTo x="0" y="21519"/>
                <wp:lineTo x="21382" y="21519"/>
                <wp:lineTo x="21382" y="0"/>
                <wp:lineTo x="0" y="0"/>
              </wp:wrapPolygon>
            </wp:wrapTight>
            <wp:docPr id="4" name="Рисунок 4" descr="dmitriy_donsko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mitriy_donsko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524"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Великий князь Московский перешёл от </w:t>
      </w:r>
      <w:proofErr w:type="spellStart"/>
      <w:r w:rsidR="00E11524"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междуусобной</w:t>
      </w:r>
      <w:proofErr w:type="spellEnd"/>
      <w:r w:rsidR="00E11524"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брани с другими русскими князьями к заботам об интересах всего Отечества. Занятый собиранием русских земель, великий князь Димитрий сумел собрать коалицию русских княже</w:t>
      </w:r>
      <w:proofErr w:type="gramStart"/>
      <w:r w:rsidR="00E11524"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="00E11524"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>отив татарского войска Мамая, угрожавшего очередным разорением Руси.</w:t>
      </w:r>
    </w:p>
    <w:p w:rsidR="00E11524" w:rsidRPr="000D75C5" w:rsidRDefault="00E11524" w:rsidP="00B36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>Это было тяжёлое решение, ведь крупных побед над татарами до Куликова поля русская армия не знала. Князь Димитрий даже ездил за советом и благословением к святому преподобному Сергию Радонежскому, который заверил его в своей молитвенной поддержке и дал в помощь двух иноков своего монастыря.</w:t>
      </w:r>
    </w:p>
    <w:p w:rsidR="00E11524" w:rsidRDefault="00E11524" w:rsidP="00B36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русские армии под руководством князя Димитрия на Куликовом поле разбили орду Мамая и этим положили начало освобождению от татарской угрозы и восстановлению единого национального русского государства. </w:t>
      </w:r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 свою победу князь получил прозвище “Донской”.</w:t>
      </w:r>
    </w:p>
    <w:p w:rsidR="00CD5E74" w:rsidRPr="000D75C5" w:rsidRDefault="00CD5E74" w:rsidP="00B36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1524" w:rsidRPr="000D75C5" w:rsidRDefault="00E11524" w:rsidP="00B36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Преподобный Александр </w:t>
      </w:r>
      <w:proofErr w:type="spellStart"/>
      <w:r w:rsidRPr="000D7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Пересвет</w:t>
      </w:r>
      <w:proofErr w:type="spellEnd"/>
    </w:p>
    <w:p w:rsidR="00B36BC4" w:rsidRDefault="00B36BC4" w:rsidP="00B36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C5">
        <w:rPr>
          <w:rFonts w:ascii="Times New Roman" w:eastAsia="Times New Roman" w:hAnsi="Times New Roman" w:cs="Times New Roman"/>
          <w:noProof/>
          <w:color w:val="CC000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1B578ED" wp14:editId="29ECC11D">
            <wp:simplePos x="0" y="0"/>
            <wp:positionH relativeFrom="column">
              <wp:posOffset>15240</wp:posOffset>
            </wp:positionH>
            <wp:positionV relativeFrom="paragraph">
              <wp:posOffset>146685</wp:posOffset>
            </wp:positionV>
            <wp:extent cx="179832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280" y="21429"/>
                <wp:lineTo x="21280" y="0"/>
                <wp:lineTo x="0" y="0"/>
              </wp:wrapPolygon>
            </wp:wrapTight>
            <wp:docPr id="5" name="Рисунок 5" descr="KONICA MINOLTA DIGITAL CAMER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NICA MINOLTA DIGITAL CAMER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524" w:rsidRPr="000D75C5" w:rsidRDefault="00E11524" w:rsidP="00B36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Преподобный Александр </w:t>
      </w:r>
      <w:proofErr w:type="spellStart"/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Пересвет</w:t>
      </w:r>
      <w:proofErr w:type="spellEnd"/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одним из двух иноков, которые по благословению своего игумена преподобного Сергия Радонежского в виде исключения (церковные правила запрещают воевать лицам духовного звания) приняли участие в Куликовской битве.</w:t>
      </w:r>
    </w:p>
    <w:p w:rsidR="00E11524" w:rsidRPr="000D75C5" w:rsidRDefault="00E11524" w:rsidP="00B36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>Оба схимника до принятия монашества были воинами и служили в княжеских дружинах, а их присутствие на поле боя по мысли преподобного Сергия должно было воодушевить русскую рать.</w:t>
      </w:r>
    </w:p>
    <w:p w:rsidR="00E11524" w:rsidRPr="000D75C5" w:rsidRDefault="00E11524" w:rsidP="00B36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началом сражения он вступил в единоборство с татарским </w:t>
      </w:r>
      <w:proofErr w:type="spellStart"/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>поединщиком</w:t>
      </w:r>
      <w:proofErr w:type="spellEnd"/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>Челубееем</w:t>
      </w:r>
      <w:proofErr w:type="spellEnd"/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по преданию владел оккультными магическими практиками и мог вселить страх в любого противника.</w:t>
      </w:r>
      <w:proofErr w:type="gramEnd"/>
    </w:p>
    <w:p w:rsidR="00E11524" w:rsidRDefault="00E11524" w:rsidP="00B36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в схватке с православным монахом, который даже не надел доспехов, оставаясь в схиме, ему это не помогло. После сшибки оба </w:t>
      </w:r>
      <w:proofErr w:type="spellStart"/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>поединщика</w:t>
      </w:r>
      <w:proofErr w:type="spellEnd"/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пали мёртвыми, но </w:t>
      </w:r>
      <w:proofErr w:type="spellStart"/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>Челубей</w:t>
      </w:r>
      <w:proofErr w:type="spellEnd"/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выбит из седла в сторону противника, что считалось несомненной победой </w:t>
      </w:r>
      <w:proofErr w:type="spellStart"/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Пересвета</w:t>
      </w:r>
      <w:proofErr w:type="spellEnd"/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5E74" w:rsidRPr="000D75C5" w:rsidRDefault="00CD5E74" w:rsidP="000D75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1524" w:rsidRDefault="00E11524" w:rsidP="000D75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7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Преподобный Андрей </w:t>
      </w:r>
      <w:proofErr w:type="spellStart"/>
      <w:r w:rsidRPr="000D7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Ослябя</w:t>
      </w:r>
      <w:proofErr w:type="spellEnd"/>
    </w:p>
    <w:p w:rsidR="00CD5E74" w:rsidRPr="000D75C5" w:rsidRDefault="00CD5E74" w:rsidP="000D75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1524" w:rsidRPr="000D75C5" w:rsidRDefault="00E11524" w:rsidP="000D75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C5">
        <w:rPr>
          <w:rFonts w:ascii="Times New Roman" w:eastAsia="Times New Roman" w:hAnsi="Times New Roman" w:cs="Times New Roman"/>
          <w:noProof/>
          <w:color w:val="CC000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162560</wp:posOffset>
            </wp:positionV>
            <wp:extent cx="1876425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90" y="21429"/>
                <wp:lineTo x="21490" y="0"/>
                <wp:lineTo x="0" y="0"/>
              </wp:wrapPolygon>
            </wp:wrapTight>
            <wp:docPr id="6" name="Рисунок 6" descr="oslyaby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lyaby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524" w:rsidRPr="000D75C5" w:rsidRDefault="00E11524" w:rsidP="00B36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Второй схимонах из Троице-Сергиевой лавры, бившийся на Куликовом поле. Как и Александр </w:t>
      </w:r>
      <w:proofErr w:type="spellStart"/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Пересвет</w:t>
      </w:r>
      <w:proofErr w:type="spellEnd"/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Андрей </w:t>
      </w:r>
      <w:proofErr w:type="spellStart"/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>Ослябя</w:t>
      </w:r>
      <w:proofErr w:type="spellEnd"/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бился без доспехов в своих монашеских одеждах.</w:t>
      </w:r>
    </w:p>
    <w:p w:rsidR="00E11524" w:rsidRPr="000D75C5" w:rsidRDefault="00E11524" w:rsidP="00B36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Ему, по </w:t>
      </w:r>
      <w:proofErr w:type="gramStart"/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>жребию</w:t>
      </w:r>
      <w:proofErr w:type="gramEnd"/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брошенному между двумя иноками, выпало находиться в бою возле князя Дмитрия Донского и оберегать его от татарских сабель. Свою задачу преподобный Андрей выполнил до конца и пал  бою, однако князю Димитрию благодаря его помощи удалось уцелеть.</w:t>
      </w:r>
    </w:p>
    <w:p w:rsidR="00E11524" w:rsidRPr="000D75C5" w:rsidRDefault="00E11524" w:rsidP="00B36B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пострижения в монахи — Андрей </w:t>
      </w:r>
      <w:proofErr w:type="spellStart"/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>Ослябя</w:t>
      </w:r>
      <w:proofErr w:type="spellEnd"/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знатным боярином и профессиональным военным. Предположительно, он даже командовал московской тысячей в </w:t>
      </w:r>
      <w:proofErr w:type="spellStart"/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>Пьянском</w:t>
      </w:r>
      <w:proofErr w:type="spellEnd"/>
      <w:r w:rsidRPr="000D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побоище.</w:t>
      </w:r>
    </w:p>
    <w:p w:rsidR="0065247F" w:rsidRPr="000D75C5" w:rsidRDefault="0065247F" w:rsidP="000D7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1524" w:rsidRPr="00E64CB1" w:rsidRDefault="00E11524" w:rsidP="000D75C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6BC4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E64CB1" w:rsidRPr="00E64CB1">
        <w:rPr>
          <w:rFonts w:ascii="Times New Roman" w:hAnsi="Times New Roman" w:cs="Times New Roman"/>
          <w:b/>
          <w:sz w:val="24"/>
          <w:szCs w:val="24"/>
        </w:rPr>
        <w:t>Задание: подготовьте материал об одном из святых воинов российских.</w:t>
      </w:r>
    </w:p>
    <w:p w:rsidR="00E11524" w:rsidRDefault="00E11524" w:rsidP="000D7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1655" w:rsidRDefault="00FC1655" w:rsidP="000D7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1655" w:rsidRDefault="00FC1655" w:rsidP="000D7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1655" w:rsidRDefault="00FC1655" w:rsidP="000D7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1655" w:rsidRDefault="00FC1655" w:rsidP="000D7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1655" w:rsidRDefault="00FC1655" w:rsidP="000D7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1655" w:rsidRPr="00B36BC4" w:rsidRDefault="00FC1655" w:rsidP="000D75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C1655" w:rsidRPr="00B36BC4" w:rsidSect="0065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C56"/>
    <w:multiLevelType w:val="multilevel"/>
    <w:tmpl w:val="EC6E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3F427D"/>
    <w:multiLevelType w:val="multilevel"/>
    <w:tmpl w:val="CE2A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E6580"/>
    <w:multiLevelType w:val="multilevel"/>
    <w:tmpl w:val="9970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D83D90"/>
    <w:multiLevelType w:val="multilevel"/>
    <w:tmpl w:val="F4C8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065"/>
    <w:rsid w:val="00005258"/>
    <w:rsid w:val="00086360"/>
    <w:rsid w:val="000D75C5"/>
    <w:rsid w:val="00157820"/>
    <w:rsid w:val="00226F6F"/>
    <w:rsid w:val="00270F78"/>
    <w:rsid w:val="002B4065"/>
    <w:rsid w:val="00375B88"/>
    <w:rsid w:val="003B0C8A"/>
    <w:rsid w:val="00510D0E"/>
    <w:rsid w:val="00526356"/>
    <w:rsid w:val="0065247F"/>
    <w:rsid w:val="0079583F"/>
    <w:rsid w:val="00B36BC4"/>
    <w:rsid w:val="00CD5E74"/>
    <w:rsid w:val="00D74A8C"/>
    <w:rsid w:val="00E11524"/>
    <w:rsid w:val="00E64CB1"/>
    <w:rsid w:val="00FC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7F"/>
  </w:style>
  <w:style w:type="paragraph" w:styleId="2">
    <w:name w:val="heading 2"/>
    <w:basedOn w:val="a"/>
    <w:link w:val="20"/>
    <w:uiPriority w:val="9"/>
    <w:qFormat/>
    <w:rsid w:val="00E11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11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imagetext">
    <w:name w:val="content_image_text"/>
    <w:basedOn w:val="a0"/>
    <w:rsid w:val="00157820"/>
  </w:style>
  <w:style w:type="paragraph" w:styleId="a3">
    <w:name w:val="Normal (Web)"/>
    <w:basedOn w:val="a"/>
    <w:uiPriority w:val="99"/>
    <w:semiHidden/>
    <w:unhideWhenUsed/>
    <w:rsid w:val="0015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7820"/>
    <w:rPr>
      <w:b/>
      <w:bCs/>
    </w:rPr>
  </w:style>
  <w:style w:type="character" w:styleId="a5">
    <w:name w:val="Hyperlink"/>
    <w:basedOn w:val="a0"/>
    <w:uiPriority w:val="99"/>
    <w:semiHidden/>
    <w:unhideWhenUsed/>
    <w:rsid w:val="00E115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115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115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E11524"/>
    <w:rPr>
      <w:i/>
      <w:iCs/>
    </w:rPr>
  </w:style>
  <w:style w:type="character" w:customStyle="1" w:styleId="social-likesbutton">
    <w:name w:val="social-likes__button"/>
    <w:basedOn w:val="a0"/>
    <w:rsid w:val="00E11524"/>
  </w:style>
  <w:style w:type="character" w:customStyle="1" w:styleId="social-likescounter">
    <w:name w:val="social-likes__counter"/>
    <w:basedOn w:val="a0"/>
    <w:rsid w:val="00E11524"/>
  </w:style>
  <w:style w:type="character" w:customStyle="1" w:styleId="wp-applaud-count">
    <w:name w:val="wp-applaud-count"/>
    <w:basedOn w:val="a0"/>
    <w:rsid w:val="00E11524"/>
  </w:style>
  <w:style w:type="character" w:customStyle="1" w:styleId="meta-tags">
    <w:name w:val="meta-tags"/>
    <w:basedOn w:val="a0"/>
    <w:rsid w:val="00E1152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15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1152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15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11524"/>
    <w:rPr>
      <w:rFonts w:ascii="Arial" w:eastAsia="Times New Roman" w:hAnsi="Arial" w:cs="Arial"/>
      <w:vanish/>
      <w:sz w:val="16"/>
      <w:szCs w:val="16"/>
    </w:rPr>
  </w:style>
  <w:style w:type="character" w:customStyle="1" w:styleId="entry-content">
    <w:name w:val="entry-content"/>
    <w:basedOn w:val="a0"/>
    <w:rsid w:val="00E11524"/>
  </w:style>
  <w:style w:type="character" w:styleId="a7">
    <w:name w:val="FollowedHyperlink"/>
    <w:basedOn w:val="a0"/>
    <w:uiPriority w:val="99"/>
    <w:semiHidden/>
    <w:unhideWhenUsed/>
    <w:rsid w:val="00E11524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772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36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50764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246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4840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452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4788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74251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868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63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9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77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104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0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26122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ravoslavie.fm/wp-content/uploads/2016/08/peresvet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ravoslavie.fm/wp-content/uploads/2016/08/vladimir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ravoslavie.fm/wp-content/uploads/2016/08/dmitriy_donskoy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slavie.fm/wp-content/uploads/2016/08/oslyabya.jp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pravoslavie.fm/wp-content/uploads/2016/08/iliya_muromec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2020-04-03T16:33:00Z</dcterms:created>
  <dcterms:modified xsi:type="dcterms:W3CDTF">2020-04-07T07:36:00Z</dcterms:modified>
</cp:coreProperties>
</file>