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11" w:rsidRPr="00F77111" w:rsidRDefault="00F77111" w:rsidP="00F771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14.04.2020 г.</w:t>
      </w:r>
    </w:p>
    <w:p w:rsidR="00F77111" w:rsidRPr="00F77111" w:rsidRDefault="00F77111" w:rsidP="00F771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17.04.2020 г.</w:t>
      </w:r>
    </w:p>
    <w:p w:rsidR="00F77111" w:rsidRPr="00F77111" w:rsidRDefault="00F77111" w:rsidP="00F771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17.04.2020 г.</w:t>
      </w:r>
    </w:p>
    <w:p w:rsidR="00F77111" w:rsidRPr="00F77111" w:rsidRDefault="00F77111" w:rsidP="00F7711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111">
        <w:rPr>
          <w:rFonts w:ascii="Times New Roman" w:eastAsia="Calibri" w:hAnsi="Times New Roman" w:cs="Times New Roman"/>
          <w:i/>
          <w:sz w:val="24"/>
          <w:szCs w:val="24"/>
        </w:rPr>
        <w:t xml:space="preserve">Уважаемые студенты 33 ПНК группы, выполненную работу фотографируете или сканируете и отправляете </w:t>
      </w:r>
      <w:r w:rsidRPr="00F77111">
        <w:rPr>
          <w:rFonts w:ascii="Times New Roman" w:eastAsia="Calibri" w:hAnsi="Times New Roman" w:cs="Times New Roman"/>
          <w:i/>
          <w:sz w:val="24"/>
          <w:szCs w:val="24"/>
        </w:rPr>
        <w:t xml:space="preserve">по окончанию пары в беседу «33 ПНК» в </w:t>
      </w:r>
      <w:proofErr w:type="spellStart"/>
      <w:r w:rsidRPr="00F77111">
        <w:rPr>
          <w:rFonts w:ascii="Times New Roman" w:eastAsia="Calibri" w:hAnsi="Times New Roman" w:cs="Times New Roman"/>
          <w:i/>
          <w:sz w:val="24"/>
          <w:szCs w:val="24"/>
        </w:rPr>
        <w:t>Вконтакте</w:t>
      </w:r>
      <w:proofErr w:type="spellEnd"/>
      <w:r w:rsidRPr="00F7711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77111" w:rsidRPr="00F77111" w:rsidRDefault="00F77111" w:rsidP="00F7711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111">
        <w:rPr>
          <w:rFonts w:ascii="Times New Roman" w:eastAsia="Calibri" w:hAnsi="Times New Roman" w:cs="Times New Roman"/>
          <w:b/>
          <w:sz w:val="24"/>
          <w:szCs w:val="24"/>
        </w:rPr>
        <w:t>В своей работе указываете Ф.И.О., группу, дисциплину и тему.</w:t>
      </w:r>
    </w:p>
    <w:p w:rsidR="00F77111" w:rsidRPr="00F77111" w:rsidRDefault="00F77111" w:rsidP="00F7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МДК 02.01 </w:t>
      </w:r>
      <w:r w:rsidRPr="00F7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Основы организации внеурочной работы в области </w:t>
      </w:r>
    </w:p>
    <w:p w:rsidR="00F77111" w:rsidRPr="00F77111" w:rsidRDefault="00F77111" w:rsidP="00F7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771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изобразительной деятельности и декоративно-прикладного искусства</w:t>
      </w:r>
    </w:p>
    <w:p w:rsidR="00F77111" w:rsidRPr="00F77111" w:rsidRDefault="00F77111" w:rsidP="00F77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  <w:highlight w:val="yellow"/>
        </w:rPr>
        <w:t>14.04.2020 г.</w:t>
      </w:r>
    </w:p>
    <w:p w:rsidR="00F77111" w:rsidRDefault="004F2717" w:rsidP="00F771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8778D" w:rsidRPr="00F77111">
        <w:rPr>
          <w:rFonts w:ascii="Times New Roman" w:hAnsi="Times New Roman" w:cs="Times New Roman"/>
          <w:b/>
          <w:sz w:val="24"/>
          <w:szCs w:val="24"/>
        </w:rPr>
        <w:t>Практическое занятие №8</w:t>
      </w:r>
      <w:r w:rsidR="00F77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78D" w:rsidRPr="00F77111">
        <w:rPr>
          <w:rFonts w:ascii="Times New Roman" w:hAnsi="Times New Roman" w:cs="Times New Roman"/>
          <w:b/>
          <w:sz w:val="24"/>
          <w:szCs w:val="24"/>
        </w:rPr>
        <w:t>Составление перспективного плана</w:t>
      </w:r>
    </w:p>
    <w:p w:rsidR="0058778D" w:rsidRPr="00F77111" w:rsidRDefault="0058778D" w:rsidP="00F771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 xml:space="preserve"> работы по внеурочной изобразительной деятельности</w:t>
      </w:r>
    </w:p>
    <w:p w:rsidR="00F77111" w:rsidRDefault="004F2717" w:rsidP="0058778D">
      <w:pPr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77111" w:rsidRPr="00F77111" w:rsidRDefault="00F77111" w:rsidP="0058778D">
      <w:pPr>
        <w:rPr>
          <w:rFonts w:ascii="Times New Roman" w:hAnsi="Times New Roman" w:cs="Times New Roman"/>
          <w:sz w:val="24"/>
          <w:szCs w:val="24"/>
        </w:rPr>
      </w:pPr>
      <w:r w:rsidRPr="00F77111">
        <w:rPr>
          <w:rFonts w:ascii="Times New Roman" w:hAnsi="Times New Roman" w:cs="Times New Roman"/>
          <w:sz w:val="24"/>
          <w:szCs w:val="24"/>
        </w:rPr>
        <w:t>1.</w:t>
      </w:r>
      <w:r w:rsidR="004F2717" w:rsidRPr="00F77111">
        <w:rPr>
          <w:rFonts w:ascii="Times New Roman" w:hAnsi="Times New Roman" w:cs="Times New Roman"/>
          <w:sz w:val="24"/>
          <w:szCs w:val="24"/>
        </w:rPr>
        <w:t>Изучив учебник: Примерные программы внеурочной деятельности. Начальное и основное образование / [В. А. Горский, А. А. Тимофеев, Д. В. Смирнов и др.</w:t>
      </w:r>
      <w:proofErr w:type="gramStart"/>
      <w:r w:rsidR="004F2717" w:rsidRPr="00F7711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4F2717" w:rsidRPr="00F77111">
        <w:rPr>
          <w:rFonts w:ascii="Times New Roman" w:hAnsi="Times New Roman" w:cs="Times New Roman"/>
          <w:sz w:val="24"/>
          <w:szCs w:val="24"/>
        </w:rPr>
        <w:t xml:space="preserve"> под ред. В. А. Гор" </w:t>
      </w:r>
      <w:proofErr w:type="spellStart"/>
      <w:r w:rsidR="004F2717" w:rsidRPr="00F7711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F2717" w:rsidRPr="00F77111">
        <w:rPr>
          <w:rFonts w:ascii="Times New Roman" w:hAnsi="Times New Roman" w:cs="Times New Roman"/>
          <w:sz w:val="24"/>
          <w:szCs w:val="24"/>
        </w:rPr>
        <w:t xml:space="preserve">. — 4"е изд. — </w:t>
      </w:r>
      <w:proofErr w:type="gramStart"/>
      <w:r w:rsidR="004F2717" w:rsidRPr="00F7711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4F2717" w:rsidRPr="00F77111">
        <w:rPr>
          <w:rFonts w:ascii="Times New Roman" w:hAnsi="Times New Roman" w:cs="Times New Roman"/>
          <w:sz w:val="24"/>
          <w:szCs w:val="24"/>
        </w:rPr>
        <w:t xml:space="preserve"> Просвещение. </w:t>
      </w:r>
      <w:r w:rsidRPr="00F77111">
        <w:rPr>
          <w:rFonts w:ascii="Times New Roman" w:hAnsi="Times New Roman" w:cs="Times New Roman"/>
          <w:sz w:val="24"/>
          <w:szCs w:val="24"/>
        </w:rPr>
        <w:t>С</w:t>
      </w:r>
      <w:r w:rsidR="004F2717" w:rsidRPr="00F77111">
        <w:rPr>
          <w:rFonts w:ascii="Times New Roman" w:hAnsi="Times New Roman" w:cs="Times New Roman"/>
          <w:sz w:val="24"/>
          <w:szCs w:val="24"/>
        </w:rPr>
        <w:t>тр</w:t>
      </w:r>
      <w:r w:rsidRPr="00F77111">
        <w:rPr>
          <w:rFonts w:ascii="Times New Roman" w:hAnsi="Times New Roman" w:cs="Times New Roman"/>
          <w:sz w:val="24"/>
          <w:szCs w:val="24"/>
        </w:rPr>
        <w:t>.</w:t>
      </w:r>
      <w:r w:rsidR="004F2717" w:rsidRPr="00F77111">
        <w:rPr>
          <w:rFonts w:ascii="Times New Roman" w:hAnsi="Times New Roman" w:cs="Times New Roman"/>
          <w:sz w:val="24"/>
          <w:szCs w:val="24"/>
        </w:rPr>
        <w:t xml:space="preserve"> 22-38. </w:t>
      </w:r>
    </w:p>
    <w:p w:rsidR="00F77111" w:rsidRPr="00F77111" w:rsidRDefault="00F77111" w:rsidP="0058778D">
      <w:pPr>
        <w:rPr>
          <w:rFonts w:ascii="Times New Roman" w:hAnsi="Times New Roman" w:cs="Times New Roman"/>
          <w:sz w:val="24"/>
          <w:szCs w:val="24"/>
        </w:rPr>
      </w:pPr>
      <w:r w:rsidRPr="00F77111">
        <w:rPr>
          <w:rFonts w:ascii="Times New Roman" w:hAnsi="Times New Roman" w:cs="Times New Roman"/>
          <w:sz w:val="24"/>
          <w:szCs w:val="24"/>
        </w:rPr>
        <w:t>2.</w:t>
      </w:r>
      <w:r w:rsidR="004F2717" w:rsidRPr="00F77111">
        <w:rPr>
          <w:rFonts w:ascii="Times New Roman" w:hAnsi="Times New Roman" w:cs="Times New Roman"/>
          <w:sz w:val="24"/>
          <w:szCs w:val="24"/>
        </w:rPr>
        <w:t xml:space="preserve">Составить перспективный план по внеурочной изобразительной деятельности. </w:t>
      </w:r>
      <w:r w:rsidRPr="00F77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17" w:rsidRPr="00F77111" w:rsidRDefault="00F77111" w:rsidP="0058778D">
      <w:pPr>
        <w:rPr>
          <w:rFonts w:ascii="Times New Roman" w:hAnsi="Times New Roman" w:cs="Times New Roman"/>
          <w:sz w:val="24"/>
          <w:szCs w:val="24"/>
        </w:rPr>
      </w:pPr>
      <w:r w:rsidRPr="00F77111">
        <w:rPr>
          <w:rFonts w:ascii="Times New Roman" w:hAnsi="Times New Roman" w:cs="Times New Roman"/>
          <w:sz w:val="24"/>
          <w:szCs w:val="24"/>
        </w:rPr>
        <w:t xml:space="preserve">3 </w:t>
      </w:r>
      <w:r w:rsidR="004F2717" w:rsidRPr="00F77111">
        <w:rPr>
          <w:rFonts w:ascii="Times New Roman" w:hAnsi="Times New Roman" w:cs="Times New Roman"/>
          <w:sz w:val="24"/>
          <w:szCs w:val="24"/>
        </w:rPr>
        <w:t>Записать в тетрадь оф</w:t>
      </w:r>
      <w:r w:rsidRPr="00F77111">
        <w:rPr>
          <w:rFonts w:ascii="Times New Roman" w:hAnsi="Times New Roman" w:cs="Times New Roman"/>
          <w:sz w:val="24"/>
          <w:szCs w:val="24"/>
        </w:rPr>
        <w:t>ормить в виде таблицы по образцу</w:t>
      </w:r>
      <w:r w:rsidR="004F2717" w:rsidRPr="00F771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2717" w:rsidRPr="00F77111" w:rsidRDefault="004F2717" w:rsidP="0058778D">
      <w:pPr>
        <w:rPr>
          <w:rFonts w:ascii="Times New Roman" w:hAnsi="Times New Roman" w:cs="Times New Roman"/>
          <w:sz w:val="24"/>
          <w:szCs w:val="24"/>
        </w:rPr>
      </w:pPr>
      <w:r w:rsidRPr="00F771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2294B" wp14:editId="5D855090">
            <wp:extent cx="6801014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00" t="10666" r="44014" b="16045"/>
                    <a:stretch/>
                  </pic:blipFill>
                  <pic:spPr bwMode="auto">
                    <a:xfrm>
                      <a:off x="0" y="0"/>
                      <a:ext cx="6822651" cy="516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111" w:rsidRDefault="00F77111" w:rsidP="00F77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17.04.2020 г.</w:t>
      </w:r>
    </w:p>
    <w:p w:rsidR="00F77111" w:rsidRDefault="0058778D" w:rsidP="00F77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Практическое занятие №9</w:t>
      </w:r>
      <w:r w:rsidR="00F77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111">
        <w:rPr>
          <w:rFonts w:ascii="Times New Roman" w:hAnsi="Times New Roman" w:cs="Times New Roman"/>
          <w:b/>
          <w:sz w:val="24"/>
          <w:szCs w:val="24"/>
        </w:rPr>
        <w:t xml:space="preserve">Дидактические материалы </w:t>
      </w:r>
    </w:p>
    <w:p w:rsidR="0058778D" w:rsidRPr="00F77111" w:rsidRDefault="0058778D" w:rsidP="00F77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как средство организации внеурочных занятий</w:t>
      </w:r>
    </w:p>
    <w:p w:rsidR="005B2382" w:rsidRPr="00F77111" w:rsidRDefault="006F1DD2" w:rsidP="00F771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B2382" w:rsidRPr="00F77111" w:rsidRDefault="005B2382" w:rsidP="00F771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111">
        <w:rPr>
          <w:rFonts w:ascii="Times New Roman" w:hAnsi="Times New Roman" w:cs="Times New Roman"/>
          <w:sz w:val="24"/>
          <w:szCs w:val="24"/>
        </w:rPr>
        <w:t>1.</w:t>
      </w:r>
      <w:r w:rsidR="00F77111" w:rsidRPr="00F77111">
        <w:rPr>
          <w:rFonts w:ascii="Times New Roman" w:hAnsi="Times New Roman" w:cs="Times New Roman"/>
          <w:sz w:val="24"/>
          <w:szCs w:val="24"/>
        </w:rPr>
        <w:t xml:space="preserve">Ознакомится с материалом лекции, а так же на сайте  </w:t>
      </w:r>
      <w:hyperlink r:id="rId6" w:history="1">
        <w:r w:rsidRPr="00F77111">
          <w:rPr>
            <w:rStyle w:val="a4"/>
            <w:rFonts w:ascii="Times New Roman" w:hAnsi="Times New Roman" w:cs="Times New Roman"/>
            <w:sz w:val="24"/>
            <w:szCs w:val="24"/>
          </w:rPr>
          <w:t>https://infourok.ru/vneurochnaya-deyatelnost-didakticheskaya-igra-v-izobrazitelnom-iskusstve-1841908.html</w:t>
        </w:r>
      </w:hyperlink>
      <w:r w:rsidRPr="00F77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382" w:rsidRPr="00F77111" w:rsidRDefault="005B2382" w:rsidP="00F7711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77111">
        <w:rPr>
          <w:rFonts w:ascii="Times New Roman" w:hAnsi="Times New Roman" w:cs="Times New Roman"/>
          <w:sz w:val="24"/>
          <w:szCs w:val="24"/>
        </w:rPr>
        <w:t xml:space="preserve">2.Выписать в тетрадь для практических работ </w:t>
      </w:r>
      <w:r w:rsidRPr="00F771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дидактические игры в изобразительном искусстве.</w:t>
      </w:r>
    </w:p>
    <w:p w:rsidR="0058778D" w:rsidRPr="00F77111" w:rsidRDefault="006F1DD2" w:rsidP="00F771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</w:rPr>
        <w:t>Лекция</w:t>
      </w:r>
      <w:r w:rsidR="00F77111">
        <w:rPr>
          <w:rFonts w:ascii="Times New Roman" w:hAnsi="Times New Roman" w:cs="Times New Roman"/>
          <w:b/>
          <w:sz w:val="24"/>
          <w:szCs w:val="24"/>
        </w:rPr>
        <w:t>: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Проблема использования свободного времени младших школьников всегда была насущной для общества. Воспитание детей происходит в любой момент их деятельности. Однако наиболее продуктивно осуществлять воспитание в свободное от обучения время.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Планируемые результаты освоения обучающимися</w:t>
      </w:r>
      <w:r w:rsidRPr="00F77111">
        <w:rPr>
          <w:color w:val="000000"/>
        </w:rPr>
        <w:t> </w:t>
      </w:r>
      <w:r w:rsidRPr="00F77111">
        <w:rPr>
          <w:b/>
          <w:bCs/>
          <w:color w:val="000000"/>
        </w:rPr>
        <w:t>программы внеурочной деятельности: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1. Раскрытие творческого потенциала школьников.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2. Умение воплощать в живописных работах свои собственные впечатления.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3. Создавать «прекрасное» своими руками.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4. Ценить свой труд, уважать чужой.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5. Уметь применять теоретические знания на практике.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6. Уметь пользоваться художественным материалом.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Внеурочная деятельность в условиях внедрения ФГОС приобретает новую актуальность, ведь именно стандарты закрепили обязательность ее организации.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b/>
          <w:bCs/>
          <w:i/>
          <w:iCs/>
          <w:color w:val="000000"/>
        </w:rPr>
        <w:t>Цель внеурочных занятий:</w:t>
      </w:r>
      <w:r w:rsidRPr="00F77111">
        <w:rPr>
          <w:color w:val="000000"/>
        </w:rPr>
        <w:t> наиболее продуктивно осуществлять воспитание в свободное от обучения время, используя внеурочную деятельность как ресурс, позволяющий школе достичь нового качества образования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b/>
          <w:bCs/>
          <w:i/>
          <w:iCs/>
          <w:color w:val="000000"/>
        </w:rPr>
        <w:t>Задачи внеурочной деятельности:</w:t>
      </w:r>
      <w:r w:rsidRPr="00F77111">
        <w:rPr>
          <w:color w:val="000000"/>
        </w:rPr>
        <w:t> стимулировать ребенка к выбору круга интересов, развитию личностных способностей.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Одним из важнейших решений этой задачи является разработка и внедрение новых педагогических технологий.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недостаточно освещенным в методике преподавания изобразительного искусства, относятся игровые технологии.</w:t>
      </w:r>
    </w:p>
    <w:p w:rsidR="006F1DD2" w:rsidRPr="00F77111" w:rsidRDefault="006F1DD2" w:rsidP="00F771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Общество нуждается в творческом человеке, обладающем аналитическим мышлением, воображением, готовом на диалог, сотрудничество и сотворчество в семейных, социальных, политических, национальных отношениях. Поэтому, человек вынужден включаться в процесс непрерывного обучения и освоения новых технологий. Необходимыми становятся такие качества как мобильность, умение адаптироваться к новым условиям. Эти требования влияют на изменение целей и содержания образовательного процесса.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обучения, недостаточно освещенным в методике преподавания изобразительного искусства, относятся игровые технологии.</w:t>
      </w:r>
    </w:p>
    <w:p w:rsidR="00F77111" w:rsidRDefault="006F1DD2" w:rsidP="00F771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Актуальность использования игровых технологий во внеурочной деятельности</w:t>
      </w:r>
      <w:r w:rsidRPr="00F77111">
        <w:rPr>
          <w:b/>
          <w:bCs/>
          <w:color w:val="000000"/>
        </w:rPr>
        <w:t> </w:t>
      </w:r>
      <w:r w:rsidRPr="00F77111">
        <w:rPr>
          <w:color w:val="000000"/>
        </w:rPr>
        <w:t xml:space="preserve">определяется необходимостью повышения уровня и качества современного образовательного процесса, развития </w:t>
      </w:r>
      <w:r w:rsidRPr="00F77111">
        <w:rPr>
          <w:color w:val="000000"/>
        </w:rPr>
        <w:lastRenderedPageBreak/>
        <w:t>важнейших психических свойств ребенка в учебной, трудовой и творческой деятельности. Почему один ребёнок рассуждает и видит мир, как художник, а другой умеет считать только фантики от съеденных конфет? Наверное, всё зависит от того, как он реагирует на окружающий мир. На занятиях искусства важно развивать у детей такое отношение к жизни и окружающему миру, которое присуще людям искусства и лежит в основе всех видов художественного творчества. Его суть в том, что человек воспринимает мир и всё существующее в мире как живое, самоценное; воспринимает неповторимый облик людей, предметов, явлений. Благодаря такому отношению к жизни даже самые обычные впечатления могут стать зародышем художественных замыслов, которые побуждают человека работать над созданием выразительных образов.</w:t>
      </w:r>
    </w:p>
    <w:p w:rsidR="006F1DD2" w:rsidRPr="00F77111" w:rsidRDefault="00F77111" w:rsidP="00F771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 </w:t>
      </w:r>
      <w:r w:rsidR="006F1DD2" w:rsidRPr="00F77111">
        <w:rPr>
          <w:color w:val="000000"/>
        </w:rPr>
        <w:t xml:space="preserve">Предлагаемые далее художественные игры способствуют развитию ассоциативно-образного, вариативного мышления детей, таких мыслительных операций, как анализ, синтез, сравнение, сопоставление и др., способствуют созданию выразительных образов. Игровые упражнения ориентированы на </w:t>
      </w:r>
      <w:proofErr w:type="spellStart"/>
      <w:r w:rsidR="006F1DD2" w:rsidRPr="00F77111">
        <w:rPr>
          <w:color w:val="000000"/>
        </w:rPr>
        <w:t>учебно</w:t>
      </w:r>
      <w:proofErr w:type="spellEnd"/>
      <w:r w:rsidR="006F1DD2" w:rsidRPr="00F77111">
        <w:rPr>
          <w:color w:val="000000"/>
        </w:rPr>
        <w:t xml:space="preserve">–методический комплект под редакцией Б.М. </w:t>
      </w:r>
      <w:proofErr w:type="spellStart"/>
      <w:r w:rsidR="006F1DD2" w:rsidRPr="00F77111">
        <w:rPr>
          <w:color w:val="000000"/>
        </w:rPr>
        <w:t>Неменского</w:t>
      </w:r>
      <w:proofErr w:type="spellEnd"/>
      <w:r w:rsidR="006F1DD2" w:rsidRPr="00F77111">
        <w:rPr>
          <w:color w:val="000000"/>
        </w:rPr>
        <w:t xml:space="preserve"> (издательство «Просвещение»), но могут быть использованы творческими учителями и при работе по другим программам. </w:t>
      </w:r>
    </w:p>
    <w:p w:rsidR="006F1DD2" w:rsidRPr="00F77111" w:rsidRDefault="006F1DD2" w:rsidP="00F771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В игре проявляются и развиваются творческие способности, воображение, фантазия. Она является одной из генетических основ художественного творчества, способствующая его формированию и сопровождающая его. [Цит. по </w:t>
      </w:r>
      <w:proofErr w:type="spellStart"/>
      <w:r w:rsidRPr="00F77111">
        <w:rPr>
          <w:color w:val="000000"/>
        </w:rPr>
        <w:t>Кукушину</w:t>
      </w:r>
      <w:proofErr w:type="spellEnd"/>
      <w:r w:rsidRPr="00F77111">
        <w:rPr>
          <w:color w:val="000000"/>
        </w:rPr>
        <w:t xml:space="preserve"> В.С. Современные педагогические технологии в начальной школе – Ростов –на-Дону, 2012. </w:t>
      </w:r>
      <w:proofErr w:type="spellStart"/>
      <w:r w:rsidRPr="00F77111">
        <w:rPr>
          <w:color w:val="000000"/>
        </w:rPr>
        <w:t>Изд</w:t>
      </w:r>
      <w:proofErr w:type="spellEnd"/>
      <w:r w:rsidRPr="00F77111">
        <w:rPr>
          <w:color w:val="000000"/>
        </w:rPr>
        <w:t>- 2е- С. 81-82].</w:t>
      </w:r>
    </w:p>
    <w:p w:rsidR="006F1DD2" w:rsidRPr="00F77111" w:rsidRDefault="006F1DD2" w:rsidP="00F7711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Игра</w:t>
      </w:r>
      <w:r w:rsidRPr="00F77111">
        <w:rPr>
          <w:color w:val="000000"/>
        </w:rPr>
        <w:t> — это образное, деятельное отражение жизни. Она возникла из труда и готовит молодое поколение к труду, к активному познанию окружающей действительности.</w:t>
      </w:r>
    </w:p>
    <w:p w:rsidR="006F1DD2" w:rsidRPr="00F77111" w:rsidRDefault="006F1DD2" w:rsidP="00F7711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Игра </w:t>
      </w:r>
      <w:r w:rsidRPr="00F77111">
        <w:rPr>
          <w:color w:val="000000"/>
        </w:rPr>
        <w:t>- это вид деятельности в условиях ситуации, направленной на воспроизведение и усвоение общественного опыта, в котором создаётся и совершенствуется самоуправление поведением».</w:t>
      </w:r>
    </w:p>
    <w:p w:rsidR="006F1DD2" w:rsidRPr="00F77111" w:rsidRDefault="006F1DD2" w:rsidP="00F7711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Выделяют следующие </w:t>
      </w:r>
      <w:r w:rsidRPr="00F77111">
        <w:rPr>
          <w:i/>
          <w:iCs/>
          <w:color w:val="000000"/>
        </w:rPr>
        <w:t>функции игры: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развлекательную </w:t>
      </w:r>
      <w:r w:rsidRPr="00F77111">
        <w:rPr>
          <w:color w:val="000000"/>
        </w:rPr>
        <w:t>- развлечь, доставить удовольствие, пробудить интерес, подвигнуть (вдохновить);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коммуникативную </w:t>
      </w:r>
      <w:r w:rsidRPr="00F77111">
        <w:rPr>
          <w:color w:val="000000"/>
        </w:rPr>
        <w:t>- усвоение норм поведения;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самореализации </w:t>
      </w:r>
      <w:r w:rsidRPr="00F77111">
        <w:rPr>
          <w:color w:val="000000"/>
        </w:rPr>
        <w:t>- возможность самоопределения;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терапевтическую </w:t>
      </w:r>
      <w:r w:rsidRPr="00F77111">
        <w:rPr>
          <w:color w:val="000000"/>
        </w:rPr>
        <w:t>- преодоление трудностей, возникающих в других видах жизнедеятельности;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диагностическую </w:t>
      </w:r>
      <w:r w:rsidRPr="00F77111">
        <w:rPr>
          <w:color w:val="000000"/>
        </w:rPr>
        <w:t>- определение отклонений от норм поведения;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коррекционную </w:t>
      </w:r>
      <w:r w:rsidRPr="00F77111">
        <w:rPr>
          <w:color w:val="000000"/>
        </w:rPr>
        <w:t>- внесение положительных изменений в структуру личности;</w:t>
      </w:r>
    </w:p>
    <w:p w:rsidR="006F1DD2" w:rsidRPr="00F77111" w:rsidRDefault="006F1DD2" w:rsidP="00F7711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социализации</w:t>
      </w:r>
      <w:r w:rsidRPr="00F77111">
        <w:rPr>
          <w:b/>
          <w:bCs/>
          <w:i/>
          <w:iCs/>
          <w:color w:val="000000"/>
        </w:rPr>
        <w:t> </w:t>
      </w:r>
      <w:r w:rsidRPr="00F77111">
        <w:rPr>
          <w:color w:val="000000"/>
        </w:rPr>
        <w:t>- включение в систему общественных отношений.</w:t>
      </w:r>
    </w:p>
    <w:p w:rsidR="006F1DD2" w:rsidRPr="00F77111" w:rsidRDefault="006F1DD2" w:rsidP="00F7711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7111">
        <w:rPr>
          <w:color w:val="000000"/>
        </w:rPr>
        <w:t>Дидактическая игра содержит: </w:t>
      </w:r>
      <w:r w:rsidRPr="00F77111">
        <w:rPr>
          <w:i/>
          <w:iCs/>
          <w:color w:val="000000"/>
        </w:rPr>
        <w:t>цель, средства, процесс, результат </w:t>
      </w:r>
      <w:r w:rsidRPr="00F77111">
        <w:rPr>
          <w:color w:val="000000"/>
        </w:rPr>
        <w:t>игры, поэтому </w:t>
      </w:r>
      <w:r w:rsidRPr="00F77111">
        <w:rPr>
          <w:i/>
          <w:iCs/>
          <w:color w:val="000000"/>
        </w:rPr>
        <w:t>дидактическая игра</w:t>
      </w:r>
      <w:r w:rsidRPr="00F77111">
        <w:rPr>
          <w:color w:val="000000"/>
        </w:rPr>
        <w:t> — это разновидность игры по правилам, специально созданным педагогом с целью обучения и воспитания детей.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Проведение дидактических игр включает: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1. ознакомление учеников с содержанием игры, с дидактическим материалом;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2. участие детей в игре.</w:t>
      </w:r>
    </w:p>
    <w:p w:rsidR="006F1DD2" w:rsidRPr="00F77111" w:rsidRDefault="006F1DD2" w:rsidP="00F771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Во внеурочной деятельности мною применяются игры, которые </w:t>
      </w:r>
      <w:proofErr w:type="gramStart"/>
      <w:r w:rsidRPr="00F77111">
        <w:rPr>
          <w:color w:val="000000"/>
        </w:rPr>
        <w:t>предполагают</w:t>
      </w:r>
      <w:proofErr w:type="gramEnd"/>
      <w:r w:rsidRPr="00F77111">
        <w:rPr>
          <w:color w:val="000000"/>
        </w:rPr>
        <w:t xml:space="preserve"> как индивидуальное, так и коллективное участие. Дидактические игры включаются в урок по степени сложности. Сначала рекомендуется проводить простые игры, знакомые детям, постепенно вводя более сложные игры. При проведении каждой дидактической игры важно правильно определить ее место в структуре занятия и установить временные рамки игры.</w:t>
      </w:r>
      <w:bookmarkStart w:id="0" w:name="_GoBack"/>
      <w:bookmarkEnd w:id="0"/>
    </w:p>
    <w:p w:rsidR="006F1DD2" w:rsidRPr="00F77111" w:rsidRDefault="006F1DD2" w:rsidP="00F7711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77111">
        <w:rPr>
          <w:color w:val="000000"/>
        </w:rPr>
        <w:t>На уроках изобразительного искусства игры решают одну или несколько задач. Можно выделить следующие группы игр: на внимание; развивающие глазомер; тренирующие наблюдательность; развивающие творческие способности; воздействующие на эмоции и чувства; раскрывающие личностные возможности ребенка.</w:t>
      </w:r>
    </w:p>
    <w:p w:rsidR="00F77111" w:rsidRDefault="00F77111" w:rsidP="00F77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111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17.04.2020 г.</w:t>
      </w:r>
    </w:p>
    <w:p w:rsidR="00E33394" w:rsidRDefault="00F77111" w:rsidP="00F77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58778D" w:rsidRPr="00F77111">
        <w:rPr>
          <w:rFonts w:ascii="Times New Roman" w:hAnsi="Times New Roman" w:cs="Times New Roman"/>
          <w:b/>
          <w:sz w:val="24"/>
          <w:szCs w:val="24"/>
        </w:rPr>
        <w:t>Понятие</w:t>
      </w:r>
      <w:proofErr w:type="gramEnd"/>
      <w:r w:rsidR="0058778D" w:rsidRPr="00F77111">
        <w:rPr>
          <w:rFonts w:ascii="Times New Roman" w:hAnsi="Times New Roman" w:cs="Times New Roman"/>
          <w:b/>
          <w:sz w:val="24"/>
          <w:szCs w:val="24"/>
        </w:rPr>
        <w:t xml:space="preserve"> о предметно - развивающей среде.</w:t>
      </w:r>
    </w:p>
    <w:p w:rsidR="002B4777" w:rsidRDefault="00F77111" w:rsidP="00F771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F77111" w:rsidRPr="002B4777" w:rsidRDefault="002B4777" w:rsidP="002B477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4777">
        <w:rPr>
          <w:rFonts w:ascii="Times New Roman" w:hAnsi="Times New Roman" w:cs="Times New Roman"/>
          <w:b/>
          <w:sz w:val="24"/>
          <w:szCs w:val="24"/>
        </w:rPr>
        <w:t>Изучить</w:t>
      </w:r>
      <w:r w:rsidR="00F77111" w:rsidRPr="002B4777">
        <w:rPr>
          <w:rFonts w:ascii="Times New Roman" w:hAnsi="Times New Roman" w:cs="Times New Roman"/>
          <w:b/>
          <w:sz w:val="24"/>
          <w:szCs w:val="24"/>
        </w:rPr>
        <w:t xml:space="preserve"> материал лекции, а также материал на сайте:</w:t>
      </w:r>
    </w:p>
    <w:p w:rsidR="005B2382" w:rsidRDefault="002B4777" w:rsidP="0058778D">
      <w:pPr>
        <w:rPr>
          <w:rStyle w:val="a4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5B2382" w:rsidRPr="00F7711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https://multiurok.ru/index.php/files/predmetno-razvivaiushchaia-sreda-v-kabinete-nach-7.html</w:t>
        </w:r>
      </w:hyperlink>
      <w:r w:rsidR="00F77111">
        <w:rPr>
          <w:rStyle w:val="a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111" w:rsidRPr="002B4777" w:rsidRDefault="002B4777" w:rsidP="002B477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П</w:t>
      </w:r>
      <w:r w:rsidR="00F77111"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исьменно </w:t>
      </w:r>
      <w:proofErr w:type="gramStart"/>
      <w:r w:rsidR="00F77111"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ответ</w:t>
      </w:r>
      <w:r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ить </w:t>
      </w:r>
      <w:r w:rsidR="00F77111"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на</w:t>
      </w:r>
      <w:proofErr w:type="gramEnd"/>
      <w:r w:rsidR="00F77111" w:rsidRPr="002B4777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вопросы:</w:t>
      </w:r>
    </w:p>
    <w:p w:rsidR="002B4777" w:rsidRPr="002B4777" w:rsidRDefault="001442A0" w:rsidP="002B4777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2B4777" w:rsidRPr="002B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Дайте определение </w:t>
      </w:r>
      <w:proofErr w:type="gramStart"/>
      <w:r w:rsidR="002B4777" w:rsidRPr="002B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понятию</w:t>
      </w:r>
      <w:r w:rsidR="002B4777" w:rsidRPr="002B47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 </w:t>
      </w:r>
      <w:r w:rsidR="002B4777"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Предметно</w:t>
      </w:r>
      <w:proofErr w:type="gramEnd"/>
      <w:r w:rsidR="002B4777"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-развивающая среда</w:t>
      </w:r>
    </w:p>
    <w:p w:rsidR="002B4777" w:rsidRPr="002B4777" w:rsidRDefault="002B4777" w:rsidP="002B4777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Образовательная среда начальной школы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это?</w:t>
      </w:r>
    </w:p>
    <w:p w:rsidR="002B4777" w:rsidRPr="002B4777" w:rsidRDefault="002B4777" w:rsidP="002B4777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На основе каких </w:t>
      </w:r>
      <w:proofErr w:type="gramStart"/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принципах  организуется</w:t>
      </w:r>
      <w:proofErr w:type="gramEnd"/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Предметно развивающая среда </w:t>
      </w:r>
    </w:p>
    <w:p w:rsidR="002B4777" w:rsidRPr="002B4777" w:rsidRDefault="002B4777" w:rsidP="002B4777">
      <w:pPr>
        <w:pStyle w:val="a6"/>
        <w:numPr>
          <w:ilvl w:val="0"/>
          <w:numId w:val="3"/>
        </w:numPr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 Факторы, влияющие на планирование предметно- развивающей среды ОУ?</w:t>
      </w:r>
    </w:p>
    <w:p w:rsidR="005B2382" w:rsidRPr="002B4777" w:rsidRDefault="002B4777" w:rsidP="002B4777">
      <w:pPr>
        <w:pStyle w:val="a6"/>
        <w:numPr>
          <w:ilvl w:val="0"/>
          <w:numId w:val="3"/>
        </w:num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>Какие  зоны</w:t>
      </w:r>
      <w:proofErr w:type="gramEnd"/>
      <w:r w:rsidRPr="002B4777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могут входить в предметно - развивающую среду младшего школьника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Предметно развивающая среда – это комплекс эстетических, </w:t>
      </w:r>
      <w:proofErr w:type="spellStart"/>
      <w:r w:rsidRPr="00F77111">
        <w:rPr>
          <w:color w:val="000000"/>
        </w:rPr>
        <w:t>психолого</w:t>
      </w:r>
      <w:proofErr w:type="spellEnd"/>
      <w:r w:rsidRPr="00F77111">
        <w:rPr>
          <w:color w:val="000000"/>
        </w:rPr>
        <w:t xml:space="preserve"> – 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Развивающая среда способствует установлению, утверждению чувства уверенности в себе, дает возможность 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Предметная среда обеспечивает разные </w:t>
      </w:r>
      <w:hyperlink r:id="rId8" w:history="1">
        <w:r w:rsidRPr="00F77111">
          <w:rPr>
            <w:rStyle w:val="a4"/>
            <w:color w:val="000000"/>
          </w:rPr>
          <w:t>виды деятельности</w:t>
        </w:r>
      </w:hyperlink>
      <w:r w:rsidRPr="00F77111">
        <w:rPr>
          <w:color w:val="000000"/>
        </w:rPr>
        <w:t> ребенка – школьника и становится основой для его самостоятельной активности. При этом доминантным видом деятельности в школьном учреждении является учебная деятельность. Предметно – развивающая среда способствует развитию творческого воображения детей; формированию культуры </w:t>
      </w:r>
      <w:hyperlink r:id="rId9" w:history="1">
        <w:proofErr w:type="spellStart"/>
        <w:r w:rsidRPr="00F77111">
          <w:rPr>
            <w:rStyle w:val="a4"/>
            <w:color w:val="000000"/>
          </w:rPr>
          <w:t>взаимоотношений</w:t>
        </w:r>
      </w:hyperlink>
      <w:r w:rsidR="002B4777">
        <w:rPr>
          <w:color w:val="000000"/>
        </w:rPr>
        <w:t>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proofErr w:type="spellEnd"/>
      <w:r w:rsidRPr="00F77111">
        <w:rPr>
          <w:color w:val="000000"/>
        </w:rPr>
        <w:t>В основе разработки создания предметно-развивающей среды реализуются принципы комплексного подхода: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sym w:font="Symbol" w:char="F02D"/>
      </w:r>
      <w:r w:rsidRPr="00F77111">
        <w:rPr>
          <w:color w:val="000000"/>
        </w:rPr>
        <w:t> многофункциональность помещения;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sym w:font="Symbol" w:char="F02D"/>
      </w:r>
      <w:r w:rsidRPr="00F77111">
        <w:rPr>
          <w:color w:val="000000"/>
        </w:rPr>
        <w:t> рациональность использования пространства;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sym w:font="Symbol" w:char="F02D"/>
      </w:r>
      <w:r w:rsidRPr="00F77111">
        <w:rPr>
          <w:color w:val="000000"/>
        </w:rPr>
        <w:t> взаимосвязь цветовой отделки и освещения;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sym w:font="Symbol" w:char="F02D"/>
      </w:r>
      <w:r w:rsidRPr="00F77111">
        <w:rPr>
          <w:color w:val="000000"/>
        </w:rPr>
        <w:t> целесообразность озеленения интерьера.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Цель:</w:t>
      </w:r>
      <w:r w:rsidRPr="00F77111">
        <w:rPr>
          <w:color w:val="000000"/>
        </w:rPr>
        <w:t> Создание предметно - развивающей среды, способствующей гармоничному развитию и саморазвитию детей с последующим её формированием.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Задачи: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-Организация предметно-развивающей среды для учащихся начальной школы, способствующей реализации </w:t>
      </w:r>
      <w:proofErr w:type="spellStart"/>
      <w:r w:rsidRPr="00F77111">
        <w:rPr>
          <w:color w:val="000000"/>
        </w:rPr>
        <w:t>компетентностного</w:t>
      </w:r>
      <w:proofErr w:type="spellEnd"/>
      <w:r w:rsidRPr="00F77111">
        <w:rPr>
          <w:color w:val="000000"/>
        </w:rPr>
        <w:t xml:space="preserve"> подхода;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-создание условий для эффективной реализации и освоения обучающимися основной образовательной программы начального общего образования;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-формирование социально-открытого уклада школьной жизни, интегрированного в урочную, внеурочную, внешкольную деятельность.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-создать благоприятные условия для разностороннего развития личности;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-обеспечить охрану здоровья детей;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Предметно - развивающая среда</w:t>
      </w:r>
      <w:r w:rsidRPr="00F77111">
        <w:rPr>
          <w:color w:val="000000"/>
        </w:rPr>
        <w:t xml:space="preserve"> имеет важное значение для развития детей. Все, что окружает ребенка – это не только игровая среда, но и </w:t>
      </w:r>
      <w:proofErr w:type="gramStart"/>
      <w:r w:rsidRPr="00F77111">
        <w:rPr>
          <w:color w:val="000000"/>
        </w:rPr>
        <w:t>среда</w:t>
      </w:r>
      <w:proofErr w:type="gramEnd"/>
      <w:r w:rsidRPr="00F77111">
        <w:rPr>
          <w:color w:val="000000"/>
        </w:rPr>
        <w:t xml:space="preserve"> в которую входят все специфические детские виды деятельности. Ни один ребенок не может развиваться полноценно только на вербальном уровне, вне предметной среды.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сверстниками, понимать и оценивать их чувства и поступки, а именно это лежит в основе развивающего обучения. Целенаправленно организованная предметно- развивающая среда в образовательном учреждении играет большую роль в гармоничном развитии и воспитании ребенка.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lastRenderedPageBreak/>
        <w:t>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 школьного возраста.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Дизайн учебных кабинетов способствует художественно-эстетическому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 подчинение их целому. 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Работая по созданию учебной и развивающей среды большое внимание уделяется основным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Для организации учебного процесса кабинеты начальных классов имеют предметно-развивающие зоны: учебная, игровая, зелёная, информационная, санитарно-гигиеническая зона.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Учебная зона</w:t>
      </w:r>
      <w:r w:rsidRPr="00F77111">
        <w:rPr>
          <w:i/>
          <w:iCs/>
          <w:color w:val="000000"/>
        </w:rPr>
        <w:t> - </w:t>
      </w:r>
      <w:r w:rsidRPr="00F77111">
        <w:rPr>
          <w:color w:val="000000"/>
        </w:rPr>
        <w:t>расположены парты - их легко переставить, объединять или отодвигать; стулья трехуровневые регулируются в соответствии с ростом учащихся; учительский стол; учебные доски: меловая, интерактивная, компьютер, мобильный телевизор и видеомагнитофон; шкафы, они будут отделять учебное пространство от игрового. В них будут помещены книги для чтения во внеурочное время, игрушки, рабочие тетради, принадлежности для уроков ИЗО и технологии.</w:t>
      </w:r>
      <w:r w:rsidRPr="00F77111">
        <w:rPr>
          <w:i/>
          <w:iCs/>
          <w:color w:val="000000"/>
        </w:rPr>
        <w:t> </w:t>
      </w:r>
      <w:r w:rsidRPr="00F77111">
        <w:rPr>
          <w:color w:val="000000"/>
        </w:rPr>
        <w:t>Пространство должно сочетать строгость и комфорт, которые обеспечиваются определенным расположением предметов и подбором цветовых предпочтений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Информационная зона -</w:t>
      </w:r>
      <w:r w:rsidRPr="00F77111">
        <w:rPr>
          <w:color w:val="000000"/>
        </w:rPr>
        <w:t> располагается по периметру кабинета и представлена стендами на стенах. Содержание стендов отражает жизнь России, края, города, класса, информации для родителей. Стенды оформляются в цветном варианте, что притягивает взор детей, вызывая желание познакомиться с информацией. На стендах размещаются детские творческие работы.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i/>
          <w:iCs/>
          <w:color w:val="000000"/>
        </w:rPr>
        <w:t> </w:t>
      </w:r>
      <w:r w:rsidRPr="00F77111">
        <w:rPr>
          <w:b/>
          <w:bCs/>
          <w:color w:val="000000"/>
        </w:rPr>
        <w:t>В игровой зоне</w:t>
      </w:r>
      <w:r w:rsidRPr="00F77111">
        <w:rPr>
          <w:color w:val="000000"/>
        </w:rPr>
        <w:t xml:space="preserve"> - расположена мягкая мебель (диван и кресла), журнальный столик, детские игрушки и игры. Дети с удовольствием </w:t>
      </w:r>
      <w:proofErr w:type="gramStart"/>
      <w:r w:rsidRPr="00F77111">
        <w:rPr>
          <w:color w:val="000000"/>
        </w:rPr>
        <w:t>могут  проводить</w:t>
      </w:r>
      <w:proofErr w:type="gramEnd"/>
      <w:r w:rsidRPr="00F77111">
        <w:rPr>
          <w:color w:val="000000"/>
        </w:rPr>
        <w:t xml:space="preserve"> время, беседуя и играя в игровой зоне на диване и в кресле. Организация и использование игровой зоны является необходимым условием для сохранения и улучшения здоровья младших школьников, здесь нужно ощутить комфорт и присутствие домашнего уюта, что важно, особенно при обучении первоклассников. Занятия в игровой зоне благоприятно влияют на общий тонус ребёнка, способствуют тренировке подвижности нервных процессов, создают положительный настрой и снимают статическое, психоэмоциональное напряжение.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Организация и использование игровой зоны является необходимым условием для сохранения и улучшения здоровья младших школьников.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bCs/>
          <w:color w:val="000000"/>
        </w:rPr>
      </w:pPr>
      <w:r w:rsidRPr="00F77111">
        <w:rPr>
          <w:b/>
          <w:bCs/>
          <w:color w:val="000000"/>
        </w:rPr>
        <w:t>Зеленая зона: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-многообразие декоративных цветов, желательно в отдельно отведенном месте;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-информационные карты о цветах (название цветка, семейство и т.д.).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Если 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  <w:r w:rsidRPr="00F77111">
        <w:rPr>
          <w:color w:val="000000"/>
        </w:rPr>
        <w:br/>
        <w:t xml:space="preserve">Здесь так же мы поместим аквариум. Для релаксации детей, а </w:t>
      </w:r>
      <w:proofErr w:type="gramStart"/>
      <w:r w:rsidRPr="00F77111">
        <w:rPr>
          <w:color w:val="000000"/>
        </w:rPr>
        <w:t>так же</w:t>
      </w:r>
      <w:proofErr w:type="gramEnd"/>
      <w:r w:rsidRPr="00F77111">
        <w:rPr>
          <w:color w:val="000000"/>
        </w:rPr>
        <w:t xml:space="preserve"> он научит детей ухаживать за животными.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3)Наличие Уголка здорового образа жизни: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- Здоровый образ жизни.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- ПДД.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- ОБЖ.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 В классе может быть собрана библиотека детских книг и организован уголок чтения. Уголок чтения дает возможность детям систематически знакомиться с новыми для них книгами, формировать читательские умения и развивать навыки чтения.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Развитие наглядно-образного мышления достигается благодаря широкому использованию в обучении различных схем и моделей, опорных таблиц и алгоритмов.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>Санитарно-гигиеническая зона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lastRenderedPageBreak/>
        <w:t xml:space="preserve">Санитарно-гигиеническая зона должна содержать: раковину для мытья рук, санитарно-гигиенические </w:t>
      </w:r>
      <w:proofErr w:type="gramStart"/>
      <w:r w:rsidRPr="00F77111">
        <w:rPr>
          <w:color w:val="000000"/>
        </w:rPr>
        <w:t>средства(</w:t>
      </w:r>
      <w:proofErr w:type="gramEnd"/>
      <w:r w:rsidRPr="00F77111">
        <w:rPr>
          <w:color w:val="000000"/>
        </w:rPr>
        <w:t>жидкое мыло), туалетная бумага, полотенце, предметы для влажной уборки кабинета(ведра, половые тряпки, веники, мусорные ведра и т.д.), место для питья детей.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 xml:space="preserve">Требования к кабинету </w:t>
      </w:r>
      <w:proofErr w:type="gramStart"/>
      <w:r w:rsidRPr="00F77111">
        <w:rPr>
          <w:b/>
          <w:bCs/>
          <w:color w:val="000000"/>
        </w:rPr>
        <w:t>начальных  классов</w:t>
      </w:r>
      <w:proofErr w:type="gramEnd"/>
      <w:r w:rsidRPr="00F77111">
        <w:rPr>
          <w:b/>
          <w:bCs/>
          <w:color w:val="000000"/>
        </w:rPr>
        <w:t>: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   1)  Кабинет </w:t>
      </w:r>
      <w:proofErr w:type="gramStart"/>
      <w:r w:rsidRPr="00F77111">
        <w:rPr>
          <w:color w:val="000000"/>
        </w:rPr>
        <w:t>начальных  классов</w:t>
      </w:r>
      <w:proofErr w:type="gramEnd"/>
      <w:r w:rsidRPr="00F77111">
        <w:rPr>
          <w:color w:val="000000"/>
        </w:rPr>
        <w:t xml:space="preserve"> должен отвечать санитарно-гигиеническим условиям, эстетическим и техническим требованиям.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      </w:t>
      </w:r>
      <w:r w:rsidRPr="00F77111">
        <w:rPr>
          <w:color w:val="000000"/>
        </w:rPr>
        <w:sym w:font="Symbol" w:char="F0B7"/>
      </w:r>
      <w:r w:rsidRPr="00F77111">
        <w:rPr>
          <w:color w:val="000000"/>
        </w:rPr>
        <w:t> освещенность, состояние мебели;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       </w:t>
      </w:r>
      <w:r w:rsidRPr="00F77111">
        <w:rPr>
          <w:color w:val="000000"/>
        </w:rPr>
        <w:sym w:font="Symbol" w:char="F0B7"/>
      </w:r>
      <w:r w:rsidRPr="00F77111">
        <w:rPr>
          <w:color w:val="000000"/>
        </w:rPr>
        <w:t> размеры проходов, расстояния между предметами: между рядами двухместных столов – не менее 60 см, от столов до продольной стены – не менее 50-70 см, от первой парты до учебной доски – 2,4-2,7 м, наибольшая удаленность последнего места, учащегося от учебной доски – 860 см, высота нижнего края учебной доски над полом–80-90 см. 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Обучающиеся начальной общеобразовательной школы должны обучаться в закрепленных за каждым классом учебных помещениях.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скольжения. Полы должны быть без щелей, дефектов и механических повреждений.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В помещениях начальных классов, устанавливаются умывальные раковины. Установку раковин в учебных помещениях следует предусматривать с учетом роста-возрастных особенностей обучающихся: на высоте 0,5 м от пола до борта раковины. Раковину следует устанавливать в зоне правого переднего угла кабинета.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  <w:u w:val="single"/>
        </w:rPr>
        <w:t>В оформлении предметно развивающей среды кабинета нужно стремиться: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- к максимальному пространству и </w:t>
      </w:r>
      <w:proofErr w:type="spellStart"/>
      <w:r w:rsidRPr="00F77111">
        <w:rPr>
          <w:color w:val="000000"/>
        </w:rPr>
        <w:t>незагроможденности</w:t>
      </w:r>
      <w:proofErr w:type="spellEnd"/>
      <w:r w:rsidRPr="00F77111">
        <w:rPr>
          <w:color w:val="000000"/>
        </w:rPr>
        <w:t>, четкости линий, цветовому и стилевому соответствию.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 xml:space="preserve">- к предметной направленности кабинета: соответствующее оформление не только способствует формированию интереса учеников к </w:t>
      </w:r>
      <w:proofErr w:type="gramStart"/>
      <w:r w:rsidRPr="00F77111">
        <w:rPr>
          <w:color w:val="000000"/>
        </w:rPr>
        <w:t>предмету,  но</w:t>
      </w:r>
      <w:proofErr w:type="gramEnd"/>
      <w:r w:rsidRPr="00F77111">
        <w:rPr>
          <w:color w:val="000000"/>
        </w:rPr>
        <w:t xml:space="preserve"> и является частью «методической копилки» учителя.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Дизайн кабинета и методические материалы не должны отвлекать внимание школьников от содержания уроков. Использование умеренно ярких, пастельных тонов (рекомендуются зеленый, желтый, оранжевый, розовый) и отсутствие слишком мелких, резких деталей не будет перенапрягать зрение ребят;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-Оформление кабинетов начальной школы должно быть эстетичным, простота формы, комфорт, продуманным и выполненным в едином стиле; 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-Желательно при оформлении кабинетов начальных классов уделить внимание государственной символике и здоровому образу жизни и правил ПДД.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В кабинете необходимо создать условия для комфортного обучения школьников, где ребенок не только усваивает материал, но и отдыхает, играет.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Этому способствует: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1) Деление кабинета на зоны: учебную, игровую, зелёную, информационную. </w:t>
      </w:r>
    </w:p>
    <w:p w:rsidR="002B4777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color w:val="000000"/>
        </w:rPr>
        <w:t>2) Выбор цветового оформления, способствующий успокоению и активизации детей в разные периоды обучении.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F77111">
        <w:rPr>
          <w:b/>
          <w:bCs/>
          <w:color w:val="000000"/>
        </w:rPr>
        <w:t xml:space="preserve">Кабинет позволяет развивать </w:t>
      </w:r>
      <w:proofErr w:type="spellStart"/>
      <w:r w:rsidRPr="00F77111">
        <w:rPr>
          <w:b/>
          <w:bCs/>
          <w:color w:val="000000"/>
        </w:rPr>
        <w:t>общеучебные</w:t>
      </w:r>
      <w:proofErr w:type="spellEnd"/>
      <w:r w:rsidRPr="00F77111">
        <w:rPr>
          <w:b/>
          <w:bCs/>
          <w:color w:val="000000"/>
        </w:rPr>
        <w:t xml:space="preserve"> умения и навыки:</w:t>
      </w:r>
    </w:p>
    <w:p w:rsidR="005B2382" w:rsidRPr="00F77111" w:rsidRDefault="005B2382" w:rsidP="002B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</w:rPr>
      </w:pPr>
      <w:r w:rsidRPr="00F77111">
        <w:rPr>
          <w:color w:val="000000"/>
        </w:rPr>
        <w:t>Учебно-организационные: оптимальная организация ученических мест, места учителя.</w:t>
      </w:r>
    </w:p>
    <w:p w:rsidR="005B2382" w:rsidRPr="00F77111" w:rsidRDefault="005B2382" w:rsidP="002B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</w:rPr>
      </w:pPr>
      <w:r w:rsidRPr="00F77111">
        <w:rPr>
          <w:color w:val="000000"/>
        </w:rPr>
        <w:lastRenderedPageBreak/>
        <w:t>Учебно-интеллектуальная: схемы, модели, занимательные стенды по предметам или темам; ребусы, кроссворды, уголок «Почемучка», «Вопросы и ответы», «Занимательная математика» (и др. предметы), «А знаете ли вы?..».</w:t>
      </w:r>
    </w:p>
    <w:p w:rsidR="002B4777" w:rsidRDefault="002B4777" w:rsidP="002B47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color w:val="000000"/>
        </w:rPr>
      </w:pPr>
      <w:r>
        <w:rPr>
          <w:color w:val="000000"/>
        </w:rPr>
        <w:t>Учебно-информационные.</w:t>
      </w:r>
    </w:p>
    <w:p w:rsidR="005B2382" w:rsidRPr="00F77111" w:rsidRDefault="005B2382" w:rsidP="002B477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F77111">
        <w:rPr>
          <w:color w:val="000000"/>
        </w:rPr>
        <w:t xml:space="preserve">Таким образом, зонирования учебного кабинета представляет собой особую развивающую </w:t>
      </w:r>
      <w:proofErr w:type="spellStart"/>
      <w:r w:rsidRPr="00F77111">
        <w:rPr>
          <w:color w:val="000000"/>
        </w:rPr>
        <w:t>здоровьесберегающую</w:t>
      </w:r>
      <w:proofErr w:type="spellEnd"/>
      <w:r w:rsidRPr="00F77111">
        <w:rPr>
          <w:color w:val="000000"/>
        </w:rPr>
        <w:t xml:space="preserve"> среду, которая позволяет реализовывать ценности, цели и принципы личностно-ориентированного образования. Зонирование учебного кабинета на рабочие пространства способствует развитию личности учащегося на основе освоения способов деятельности, адаптации к условиям обучения, раскрытию и развитию способностей обучающихся начальных классов, повышению их уровня культуры.</w:t>
      </w:r>
    </w:p>
    <w:p w:rsidR="005B2382" w:rsidRPr="00F77111" w:rsidRDefault="005B2382" w:rsidP="002B47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2382" w:rsidRPr="00F77111" w:rsidSect="00F77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4DF"/>
    <w:multiLevelType w:val="multilevel"/>
    <w:tmpl w:val="8AFE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700D7"/>
    <w:multiLevelType w:val="hybridMultilevel"/>
    <w:tmpl w:val="CD48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5588"/>
    <w:multiLevelType w:val="hybridMultilevel"/>
    <w:tmpl w:val="F3BE621A"/>
    <w:lvl w:ilvl="0" w:tplc="5F828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6C05"/>
    <w:multiLevelType w:val="multilevel"/>
    <w:tmpl w:val="9FC6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C5"/>
    <w:rsid w:val="00037AE5"/>
    <w:rsid w:val="001442A0"/>
    <w:rsid w:val="002B4777"/>
    <w:rsid w:val="004A0AF7"/>
    <w:rsid w:val="004F2717"/>
    <w:rsid w:val="0058778D"/>
    <w:rsid w:val="005B2382"/>
    <w:rsid w:val="005F0BC5"/>
    <w:rsid w:val="006F1DD2"/>
    <w:rsid w:val="00C15EEE"/>
    <w:rsid w:val="00EE2C2D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0DBF"/>
  <w15:chartTrackingRefBased/>
  <w15:docId w15:val="{D50AA801-EA19-4897-ADC0-1D86E62B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2382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2382"/>
    <w:rPr>
      <w:i/>
      <w:iCs/>
    </w:rPr>
  </w:style>
  <w:style w:type="paragraph" w:styleId="a6">
    <w:name w:val="List Paragraph"/>
    <w:basedOn w:val="a"/>
    <w:uiPriority w:val="34"/>
    <w:qFormat/>
    <w:rsid w:val="005B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go.html%3Fhref%3Dhttp%253A%252F%252Fpandia.ru%252Ftext%252Fcategory%252Fvidi_deyatelmznosti%25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predmetno-razvivaiushchaia-sreda-v-kabinete-nach-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neurochnaya-deyatelnost-didakticheskaya-igra-v-izobrazitelnom-iskusstve-1841908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urok.ru%2Fgo.html%3Fhref%3Dhttp%253A%252F%252Fwww.pandia.ru%252Ftext%252Fcategory%252Fvzaimootnoshenie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2020-04-12T15:42:00Z</dcterms:created>
  <dcterms:modified xsi:type="dcterms:W3CDTF">2020-04-12T17:15:00Z</dcterms:modified>
</cp:coreProperties>
</file>