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7" w:rsidRPr="00816D62" w:rsidRDefault="009F02B7" w:rsidP="0081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62">
        <w:rPr>
          <w:rFonts w:ascii="Times New Roman" w:hAnsi="Times New Roman" w:cs="Times New Roman"/>
          <w:b/>
          <w:sz w:val="28"/>
          <w:szCs w:val="28"/>
        </w:rPr>
        <w:t>Понедельник 13.04.2020</w:t>
      </w:r>
    </w:p>
    <w:p w:rsidR="009F02B7" w:rsidRPr="009F02B7" w:rsidRDefault="009F02B7" w:rsidP="00816D62">
      <w:pPr>
        <w:spacing w:after="0" w:line="240" w:lineRule="auto"/>
        <w:rPr>
          <w:rFonts w:ascii="Times New Roman" w:hAnsi="Times New Roman" w:cs="Times New Roman"/>
          <w:i/>
        </w:rPr>
      </w:pPr>
      <w:r w:rsidRPr="009F02B7">
        <w:rPr>
          <w:rFonts w:ascii="Times New Roman" w:hAnsi="Times New Roman" w:cs="Times New Roman"/>
          <w:i/>
        </w:rPr>
        <w:t xml:space="preserve">2 пара </w:t>
      </w:r>
    </w:p>
    <w:p w:rsidR="00115549" w:rsidRDefault="009F02B7" w:rsidP="008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2B7">
        <w:rPr>
          <w:rFonts w:ascii="Times New Roman" w:hAnsi="Times New Roman" w:cs="Times New Roman"/>
          <w:b/>
        </w:rPr>
        <w:t>Тема урока «Выпускная квалификационная работ</w:t>
      </w:r>
      <w:r w:rsidR="00115549">
        <w:rPr>
          <w:rFonts w:ascii="Times New Roman" w:hAnsi="Times New Roman" w:cs="Times New Roman"/>
          <w:b/>
        </w:rPr>
        <w:t>а</w:t>
      </w:r>
      <w:r w:rsidRPr="009F02B7">
        <w:rPr>
          <w:rFonts w:ascii="Times New Roman" w:hAnsi="Times New Roman" w:cs="Times New Roman"/>
          <w:b/>
        </w:rPr>
        <w:t xml:space="preserve"> в ОГАПОУ «ЯПК». </w:t>
      </w:r>
    </w:p>
    <w:p w:rsidR="009F02B7" w:rsidRPr="009F02B7" w:rsidRDefault="009F02B7" w:rsidP="008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2B7">
        <w:rPr>
          <w:rFonts w:ascii="Times New Roman" w:hAnsi="Times New Roman" w:cs="Times New Roman"/>
          <w:b/>
        </w:rPr>
        <w:t>Требование к ВКР в сравнении с требованиями к курсовой работе»</w:t>
      </w:r>
    </w:p>
    <w:p w:rsidR="00F13AF1" w:rsidRPr="00F13AF1" w:rsidRDefault="00F13AF1" w:rsidP="00816D6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Задание</w:t>
      </w:r>
      <w:r w:rsidR="00816D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F13A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Познакомиться с методическими рекомендациями по написанию ВКР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определить отличие от курсовой работы</w:t>
      </w:r>
      <w:r w:rsidR="00816D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указать письменно в тетрадях</w:t>
      </w:r>
      <w:r w:rsidRPr="00F13A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F13AF1" w:rsidRDefault="00F13AF1" w:rsidP="00816D62">
      <w:pPr>
        <w:spacing w:after="0" w:line="240" w:lineRule="auto"/>
      </w:pPr>
    </w:p>
    <w:p w:rsidR="009F02B7" w:rsidRDefault="009F02B7" w:rsidP="00816D62">
      <w:pPr>
        <w:spacing w:after="0" w:line="240" w:lineRule="auto"/>
      </w:pPr>
      <w:r>
        <w:t>3 пара</w:t>
      </w:r>
    </w:p>
    <w:p w:rsidR="009F02B7" w:rsidRPr="00203F1B" w:rsidRDefault="009F02B7" w:rsidP="0081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Тема урока «</w:t>
      </w:r>
      <w:proofErr w:type="spellStart"/>
      <w:r w:rsidRPr="00203F1B">
        <w:rPr>
          <w:rFonts w:ascii="Times New Roman" w:hAnsi="Times New Roman" w:cs="Times New Roman"/>
          <w:b/>
          <w:sz w:val="24"/>
          <w:szCs w:val="24"/>
        </w:rPr>
        <w:t>Категориально-понятийный</w:t>
      </w:r>
      <w:proofErr w:type="spellEnd"/>
      <w:r w:rsidRPr="00203F1B">
        <w:rPr>
          <w:rFonts w:ascii="Times New Roman" w:hAnsi="Times New Roman" w:cs="Times New Roman"/>
          <w:b/>
          <w:sz w:val="24"/>
          <w:szCs w:val="24"/>
        </w:rPr>
        <w:t xml:space="preserve"> аппарат и структура исследования».</w:t>
      </w:r>
    </w:p>
    <w:p w:rsidR="00816D62" w:rsidRDefault="009F02B7" w:rsidP="00816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1B">
        <w:rPr>
          <w:rFonts w:ascii="Times New Roman" w:hAnsi="Times New Roman" w:cs="Times New Roman"/>
          <w:sz w:val="24"/>
          <w:szCs w:val="24"/>
        </w:rPr>
        <w:t xml:space="preserve">Состав компонентов методологического аппарата исследования: </w:t>
      </w:r>
    </w:p>
    <w:p w:rsidR="009F02B7" w:rsidRPr="00203F1B" w:rsidRDefault="009F02B7" w:rsidP="00816D62">
      <w:pPr>
        <w:spacing w:after="0" w:line="240" w:lineRule="auto"/>
        <w:jc w:val="center"/>
        <w:rPr>
          <w:sz w:val="24"/>
          <w:szCs w:val="24"/>
        </w:rPr>
      </w:pPr>
      <w:r w:rsidRPr="00203F1B">
        <w:rPr>
          <w:rFonts w:ascii="Times New Roman" w:hAnsi="Times New Roman" w:cs="Times New Roman"/>
          <w:sz w:val="24"/>
          <w:szCs w:val="24"/>
        </w:rPr>
        <w:t xml:space="preserve">тема, проблема, </w:t>
      </w:r>
      <w:r w:rsidR="00816D62">
        <w:rPr>
          <w:rFonts w:ascii="Times New Roman" w:hAnsi="Times New Roman" w:cs="Times New Roman"/>
          <w:sz w:val="24"/>
          <w:szCs w:val="24"/>
        </w:rPr>
        <w:t xml:space="preserve">цель, </w:t>
      </w:r>
      <w:r w:rsidRPr="00203F1B">
        <w:rPr>
          <w:rFonts w:ascii="Times New Roman" w:hAnsi="Times New Roman" w:cs="Times New Roman"/>
          <w:sz w:val="24"/>
          <w:szCs w:val="24"/>
        </w:rPr>
        <w:t xml:space="preserve">объект, предмет,  гипотеза, задачи. Характеристика каждого из структурных элементов. Выявление содержательных особенностей </w:t>
      </w:r>
      <w:proofErr w:type="spellStart"/>
      <w:r w:rsidRPr="00203F1B">
        <w:rPr>
          <w:rFonts w:ascii="Times New Roman" w:hAnsi="Times New Roman" w:cs="Times New Roman"/>
          <w:sz w:val="24"/>
          <w:szCs w:val="24"/>
        </w:rPr>
        <w:t>категориально-понятийного</w:t>
      </w:r>
      <w:proofErr w:type="spellEnd"/>
      <w:r w:rsidRPr="00203F1B">
        <w:rPr>
          <w:rFonts w:ascii="Times New Roman" w:hAnsi="Times New Roman" w:cs="Times New Roman"/>
          <w:sz w:val="24"/>
          <w:szCs w:val="24"/>
        </w:rPr>
        <w:t xml:space="preserve"> аппарата применительно к теме исследовательской работы каждого студента.</w:t>
      </w:r>
    </w:p>
    <w:p w:rsidR="00816D62" w:rsidRPr="00816D62" w:rsidRDefault="00816D62" w:rsidP="00816D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816D6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Задание 2. </w:t>
      </w:r>
      <w:r w:rsidRPr="00816D62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В соответствии с темой выпускного квалификационного исследования подберите диагностические методики для дошкольников, педагогов и родителей.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/>
          <w:bCs/>
          <w:color w:val="000000"/>
        </w:rPr>
        <w:t>Методика 1</w:t>
      </w:r>
      <w:r w:rsidRPr="00E23533">
        <w:rPr>
          <w:rFonts w:ascii="Calibri" w:eastAsia="Times New Roman" w:hAnsi="Calibri" w:cs="Times New Roman"/>
          <w:bCs/>
          <w:color w:val="000000"/>
        </w:rPr>
        <w:t>.____________________________________________________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Цель:____________________________________________________________________________________________________________________________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Материал:________________________________________________________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Критерии оценки:_______________________________________________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Инструкция к проведению:________________________________________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/>
          <w:bCs/>
          <w:color w:val="000000"/>
        </w:rPr>
        <w:t>Методика 2</w:t>
      </w:r>
      <w:r w:rsidRPr="00E23533">
        <w:rPr>
          <w:rFonts w:ascii="Calibri" w:eastAsia="Times New Roman" w:hAnsi="Calibri" w:cs="Times New Roman"/>
          <w:bCs/>
          <w:color w:val="000000"/>
        </w:rPr>
        <w:t>.____________________________________________________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Цель:____________________________________________________________________________________________________________________________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Материал:________________________________________________________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Критерии оценки:_______________________________________________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Инструкция к проведению:________________________________________</w:t>
      </w:r>
    </w:p>
    <w:p w:rsidR="00816D62" w:rsidRPr="00E23533" w:rsidRDefault="00816D62" w:rsidP="00816D62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E23533">
        <w:rPr>
          <w:rFonts w:ascii="Calibri" w:eastAsia="Times New Roman" w:hAnsi="Calibri" w:cs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B7" w:rsidRDefault="009F02B7" w:rsidP="00816D62">
      <w:pPr>
        <w:spacing w:after="0" w:line="240" w:lineRule="auto"/>
        <w:jc w:val="center"/>
        <w:rPr>
          <w:sz w:val="24"/>
          <w:szCs w:val="24"/>
        </w:rPr>
      </w:pPr>
    </w:p>
    <w:p w:rsidR="00816D62" w:rsidRPr="00203F1B" w:rsidRDefault="00816D62" w:rsidP="00816D62">
      <w:pPr>
        <w:spacing w:after="0" w:line="240" w:lineRule="auto"/>
        <w:jc w:val="center"/>
        <w:rPr>
          <w:sz w:val="24"/>
          <w:szCs w:val="24"/>
        </w:rPr>
      </w:pPr>
    </w:p>
    <w:p w:rsidR="00816D62" w:rsidRDefault="00816D62">
      <w:pPr>
        <w:rPr>
          <w:b/>
        </w:rPr>
      </w:pPr>
      <w:r>
        <w:rPr>
          <w:b/>
        </w:rPr>
        <w:br w:type="page"/>
      </w:r>
    </w:p>
    <w:p w:rsidR="009F02B7" w:rsidRPr="00816D62" w:rsidRDefault="009F02B7" w:rsidP="009F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62">
        <w:rPr>
          <w:rFonts w:ascii="Times New Roman" w:hAnsi="Times New Roman" w:cs="Times New Roman"/>
          <w:b/>
          <w:sz w:val="28"/>
          <w:szCs w:val="28"/>
        </w:rPr>
        <w:lastRenderedPageBreak/>
        <w:t>Вторник 14.04.2020</w:t>
      </w:r>
    </w:p>
    <w:p w:rsidR="009F02B7" w:rsidRDefault="009F02B7" w:rsidP="00115549">
      <w:pPr>
        <w:spacing w:after="0" w:line="240" w:lineRule="auto"/>
      </w:pPr>
      <w:r>
        <w:t>3</w:t>
      </w:r>
      <w:r w:rsidR="00F958C0">
        <w:t>пара</w:t>
      </w:r>
    </w:p>
    <w:p w:rsidR="00F958C0" w:rsidRDefault="00F958C0" w:rsidP="0011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Тема урока: Требования к структуре и оформлению ВКР: оформление титульного листа, плана работы, списка литературы, к орфографической и стилистической грамотности работы, к соблюдению технических правил: поля, сноски, ссылки, красные строки и т.д. Требования к оформлению отзывов и рецензий на исследовательскую работу.</w:t>
      </w:r>
    </w:p>
    <w:p w:rsidR="00F13AF1" w:rsidRPr="00F13AF1" w:rsidRDefault="00F13AF1" w:rsidP="00115549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F13A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Представить введение ВКР по вашей теме</w:t>
      </w:r>
      <w:r w:rsidR="0011554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список литературы.</w:t>
      </w:r>
    </w:p>
    <w:p w:rsidR="00115549" w:rsidRDefault="00115549" w:rsidP="00115549">
      <w:pPr>
        <w:spacing w:after="0" w:line="240" w:lineRule="auto"/>
      </w:pPr>
    </w:p>
    <w:p w:rsidR="009F02B7" w:rsidRDefault="009F02B7" w:rsidP="00115549">
      <w:pPr>
        <w:spacing w:after="0" w:line="240" w:lineRule="auto"/>
      </w:pPr>
      <w:r>
        <w:t>4</w:t>
      </w:r>
      <w:r w:rsidR="00F958C0">
        <w:t>пара</w:t>
      </w:r>
    </w:p>
    <w:p w:rsidR="00F958C0" w:rsidRPr="00203F1B" w:rsidRDefault="00F958C0" w:rsidP="00115549">
      <w:pPr>
        <w:spacing w:after="0" w:line="240" w:lineRule="auto"/>
        <w:jc w:val="center"/>
        <w:rPr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Тема урока: Организация исследовательской работы. Принципы, правила порядок проведения экспериментальной работы, её примерные этапы. Обработка результатов исследовательской работы</w:t>
      </w:r>
    </w:p>
    <w:p w:rsidR="00203F1B" w:rsidRDefault="00273CB5" w:rsidP="00203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3CB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Прочитать в </w:t>
      </w:r>
      <w:proofErr w:type="gramStart"/>
      <w:r w:rsidRPr="00273CB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методическом</w:t>
      </w:r>
      <w:proofErr w:type="gramEnd"/>
      <w:r w:rsidRPr="00273CB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пособие §</w:t>
      </w:r>
      <w:r w:rsidRPr="00273CB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</w:t>
      </w:r>
      <w:r w:rsidRPr="0033339E">
        <w:rPr>
          <w:rFonts w:ascii="Times New Roman" w:hAnsi="Times New Roman" w:cs="Times New Roman"/>
          <w:sz w:val="24"/>
          <w:szCs w:val="24"/>
        </w:rPr>
        <w:t>.Организация и проведение исследовательской деятельности в области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оформлению</w:t>
      </w:r>
      <w:r w:rsidRPr="001A7B5C">
        <w:rPr>
          <w:rFonts w:ascii="Times New Roman" w:hAnsi="Times New Roman" w:cs="Times New Roman"/>
          <w:sz w:val="24"/>
          <w:szCs w:val="24"/>
        </w:rPr>
        <w:t>, содержанию и защите исследовательских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Страница 96.</w:t>
      </w:r>
    </w:p>
    <w:p w:rsidR="00273CB5" w:rsidRPr="00273CB5" w:rsidRDefault="00273CB5" w:rsidP="00203F1B">
      <w:pPr>
        <w:spacing w:after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73CB5">
        <w:rPr>
          <w:rFonts w:ascii="Times New Roman" w:hAnsi="Times New Roman"/>
          <w:color w:val="548DD4" w:themeColor="text2" w:themeTint="99"/>
          <w:sz w:val="24"/>
          <w:szCs w:val="24"/>
        </w:rPr>
        <w:t xml:space="preserve">2.Записать в тетрадь </w:t>
      </w:r>
    </w:p>
    <w:p w:rsidR="00203F1B" w:rsidRPr="00273CB5" w:rsidRDefault="00203F1B" w:rsidP="00273CB5">
      <w:pPr>
        <w:spacing w:after="0"/>
        <w:jc w:val="center"/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</w:pPr>
      <w:r w:rsidRPr="00273CB5"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  <w:t>Составление методологического аппарата исследования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>Методологический аппарат исследования помещается во введении и состоит из разделов, которые содержат сведения о том, как обоснована акт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альность выбранной темы, как сформулирована проблема, объект и предмет исследования, какие задачи оно решило, как убедительно сформулирована новизна и значимость полученных результатов.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 </w:t>
      </w: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актуальностью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понимается степень его важности в данный момент для решения данной проблемы, задачи или вопроса. Важность предпринимаемого исследования заключается в обосновании положительного эффекта, который может быть достигнут в результате решения в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двинутой научной или практической задачи.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этом фоне формируется </w:t>
      </w: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>противоречие,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 понимаемое чаще всего как несогласованность, несоответствие между какими-либо выявленными прот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воположностями внутри единого объекта. Выявленное противоречие может иметь </w:t>
      </w:r>
      <w:proofErr w:type="gramStart"/>
      <w:r w:rsidRPr="00273CB5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gramEnd"/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 как в теории, так и в практике. На основании выявленного пр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тиворечия формируется </w:t>
      </w: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>проблема.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Объект исследования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процесс или явление, порождающее проблемную ситуацию и избранное для изучения. Это та часть практики или н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учного знания (если исследование теоретическое), с которой исследователь имеет дело. Объект должен всегда находиться в области данной науки или процесса и не выходить за их пределы.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После объекта формулируется </w:t>
      </w: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>предмет исследования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, под которым поним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ется то, что находится в границах объекта.</w:t>
      </w:r>
      <w:r w:rsidRPr="00273C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При формулировании предмета исследования следует знать, что он должен совпадать с темой исследования или по звучанию быть очень близок к ней.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>На основе сформулированной проблемы, определения объекта и пре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мета исследования устанавливается его </w:t>
      </w:r>
      <w:r w:rsidRPr="00273CB5">
        <w:rPr>
          <w:rFonts w:ascii="Times New Roman" w:hAnsi="Times New Roman" w:cs="Times New Roman"/>
          <w:b/>
          <w:color w:val="000000"/>
          <w:sz w:val="24"/>
          <w:szCs w:val="24"/>
        </w:rPr>
        <w:t>цель.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 xml:space="preserve"> Цель исследования – научный результат, который должен быть получен в конечном итоге всего исследования. </w:t>
      </w:r>
      <w:proofErr w:type="gramStart"/>
      <w:r w:rsidRPr="00273CB5">
        <w:rPr>
          <w:rFonts w:ascii="Times New Roman" w:hAnsi="Times New Roman" w:cs="Times New Roman"/>
          <w:color w:val="000000"/>
          <w:sz w:val="24"/>
          <w:szCs w:val="24"/>
        </w:rPr>
        <w:t>Формулировки цели исследования обычно начинаются словами «разр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ботать методику (модель, критерии, требования)», «обосновать что-либо», «выявить что-либо», «охарактеризовать», «проанализировать и обобщить опыт» и т.д.</w:t>
      </w:r>
      <w:proofErr w:type="gramEnd"/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>После формулирования объекта, предмета и цели исследования формулируются задачи. Задачи исследования логически вытекают из его общей ц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ли и рассматриваются как основные этапы работы исследователя. Формул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ровки задач делаются в форме перечисления: 1) изучить…, 2) выявить…, 3) разработать…, 4) экспериментально проверить…» и т.д.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>Перечисление задач исследования может определяться как временной последовательностью его ведения, так и логической последовательностью, которая обусловлена внутренней логикой исследовательского процесса.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>Любое исследование предполагает раскрытие его методологических основ и используемых методов.</w:t>
      </w:r>
    </w:p>
    <w:p w:rsidR="00203F1B" w:rsidRPr="00273CB5" w:rsidRDefault="00203F1B" w:rsidP="00203F1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 методологическими основами исследования обычно понимают те концепции и теории, которые легли в его основу. Методологические основы исследования формулируются примерно так: 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«исследование опиралось на концепцию…», «методологической базой исследования послужили раб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ты…», «методологической основой исследования является…» и т.п.</w:t>
      </w:r>
    </w:p>
    <w:p w:rsidR="00203F1B" w:rsidRPr="00273CB5" w:rsidRDefault="00203F1B" w:rsidP="00203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B5">
        <w:rPr>
          <w:rFonts w:ascii="Times New Roman" w:hAnsi="Times New Roman" w:cs="Times New Roman"/>
          <w:color w:val="000000"/>
          <w:sz w:val="24"/>
          <w:szCs w:val="24"/>
        </w:rPr>
        <w:tab/>
        <w:t>Указывать методологическую базу проведенного исследования следует обязательно, т.к. этот раздел аппарата исследования показывает уровень их методологической подготовки. Необходимость указывать методологические основы проводимого исследования продиктована и чисто этическими соображениями. Каждый и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3CB5">
        <w:rPr>
          <w:rFonts w:ascii="Times New Roman" w:hAnsi="Times New Roman" w:cs="Times New Roman"/>
          <w:color w:val="000000"/>
          <w:sz w:val="24"/>
          <w:szCs w:val="24"/>
        </w:rPr>
        <w:t>следователь всегда опирается на своих предшественников, а не работает сам по себе.</w:t>
      </w:r>
    </w:p>
    <w:p w:rsidR="00816D62" w:rsidRPr="00816D62" w:rsidRDefault="00816D62" w:rsidP="00816D6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548DD4"/>
        </w:rPr>
      </w:pPr>
      <w:r w:rsidRPr="00816D62">
        <w:rPr>
          <w:b/>
          <w:bCs/>
          <w:color w:val="548DD4" w:themeColor="text2" w:themeTint="99"/>
        </w:rPr>
        <w:t xml:space="preserve">Выполните задание </w:t>
      </w:r>
      <w:r w:rsidRPr="00816D62">
        <w:rPr>
          <w:rFonts w:ascii="Calibri" w:eastAsia="Times New Roman" w:hAnsi="Calibri" w:cs="Times New Roman"/>
          <w:b/>
          <w:bCs/>
          <w:color w:val="548DD4"/>
        </w:rPr>
        <w:t>«</w:t>
      </w:r>
      <w:r w:rsidRPr="00816D62">
        <w:rPr>
          <w:rFonts w:ascii="Calibri" w:eastAsia="Times New Roman" w:hAnsi="Calibri" w:cs="Times New Roman"/>
          <w:b/>
          <w:color w:val="548DD4"/>
        </w:rPr>
        <w:t xml:space="preserve">Организация опытно - экспериментальной работы </w:t>
      </w:r>
    </w:p>
    <w:p w:rsidR="00816D62" w:rsidRPr="00816D62" w:rsidRDefault="00816D62" w:rsidP="00816D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548DD4"/>
        </w:rPr>
      </w:pPr>
      <w:r w:rsidRPr="00816D62">
        <w:rPr>
          <w:rFonts w:ascii="Calibri" w:eastAsia="Times New Roman" w:hAnsi="Calibri" w:cs="Times New Roman"/>
          <w:b/>
          <w:color w:val="548DD4"/>
        </w:rPr>
        <w:t>в сфере образования</w:t>
      </w:r>
      <w:r w:rsidRPr="00816D62">
        <w:rPr>
          <w:rFonts w:ascii="Calibri" w:eastAsia="Times New Roman" w:hAnsi="Calibri" w:cs="Times New Roman"/>
          <w:b/>
          <w:bCs/>
          <w:color w:val="548DD4"/>
        </w:rPr>
        <w:t>»</w:t>
      </w:r>
    </w:p>
    <w:p w:rsidR="00816D62" w:rsidRPr="00E23533" w:rsidRDefault="00816D62" w:rsidP="00816D62">
      <w:pPr>
        <w:rPr>
          <w:rFonts w:ascii="Calibri" w:eastAsia="Times New Roman" w:hAnsi="Calibri" w:cs="Times New Roman"/>
          <w:bCs/>
          <w:i/>
          <w:color w:val="000000"/>
          <w:u w:val="single"/>
        </w:rPr>
      </w:pPr>
    </w:p>
    <w:p w:rsidR="00816D62" w:rsidRPr="00115549" w:rsidRDefault="00816D62" w:rsidP="001155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определения: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Опыт – это…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 – это…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Опытно-экспериментальная деятельность – это…</w:t>
      </w:r>
    </w:p>
    <w:p w:rsidR="00816D62" w:rsidRPr="00115549" w:rsidRDefault="00816D62" w:rsidP="00115549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62" w:rsidRPr="00115549" w:rsidRDefault="00816D62" w:rsidP="001155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чем состоит значение опытно – экспериментальной работы дошкольного образовательного учреждения?</w:t>
      </w:r>
    </w:p>
    <w:p w:rsidR="00115549" w:rsidRDefault="00816D62" w:rsidP="00115549">
      <w:pPr>
        <w:spacing w:after="0" w:line="240" w:lineRule="auto"/>
      </w:pPr>
      <w:r w:rsidRPr="0011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B7" w:rsidRPr="00115549" w:rsidRDefault="009F02B7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49">
        <w:rPr>
          <w:rFonts w:ascii="Times New Roman" w:hAnsi="Times New Roman" w:cs="Times New Roman"/>
          <w:sz w:val="24"/>
          <w:szCs w:val="24"/>
        </w:rPr>
        <w:t>5</w:t>
      </w:r>
      <w:r w:rsidR="00F958C0" w:rsidRPr="00115549">
        <w:rPr>
          <w:rFonts w:ascii="Times New Roman" w:hAnsi="Times New Roman" w:cs="Times New Roman"/>
          <w:sz w:val="24"/>
          <w:szCs w:val="24"/>
        </w:rPr>
        <w:t>пара</w:t>
      </w:r>
    </w:p>
    <w:p w:rsidR="00F958C0" w:rsidRPr="00115549" w:rsidRDefault="00F958C0" w:rsidP="0011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49">
        <w:rPr>
          <w:rFonts w:ascii="Times New Roman" w:hAnsi="Times New Roman" w:cs="Times New Roman"/>
          <w:b/>
          <w:sz w:val="24"/>
          <w:szCs w:val="24"/>
        </w:rPr>
        <w:t>Тема урока: Особенности представления результатов и защита исследовательской работы.</w:t>
      </w:r>
      <w:r w:rsidR="00203F1B" w:rsidRPr="00115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549">
        <w:rPr>
          <w:rFonts w:ascii="Times New Roman" w:hAnsi="Times New Roman" w:cs="Times New Roman"/>
          <w:b/>
          <w:sz w:val="24"/>
          <w:szCs w:val="24"/>
        </w:rPr>
        <w:t>Алгоритм построения защитного слова. Представление в защите результатов и их анализа.</w:t>
      </w:r>
    </w:p>
    <w:p w:rsidR="00273CB5" w:rsidRPr="006E4642" w:rsidRDefault="00273CB5" w:rsidP="00273CB5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Подготовить рецензию (аргументированное суждение о тексте, составленное в письменном виде) на курсовую работу по следующему плану: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Предмет анализа.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Актуальность темы.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Формулировка основного вопроса.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Краткое содержание работы.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Общая оценка.</w:t>
      </w:r>
    </w:p>
    <w:p w:rsidR="00273CB5" w:rsidRPr="006E4642" w:rsidRDefault="00273CB5" w:rsidP="00273CB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Недостатки, недочеты.</w:t>
      </w:r>
    </w:p>
    <w:p w:rsidR="00273CB5" w:rsidRDefault="00273CB5" w:rsidP="00273CB5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77E"/>
          <w:sz w:val="24"/>
          <w:szCs w:val="24"/>
        </w:rPr>
      </w:pPr>
      <w:r w:rsidRPr="006E4642">
        <w:rPr>
          <w:rFonts w:ascii="Times New Roman" w:hAnsi="Times New Roman" w:cs="Times New Roman"/>
          <w:color w:val="04077E"/>
          <w:sz w:val="24"/>
          <w:szCs w:val="24"/>
        </w:rPr>
        <w:t>Выводы: актуальность темы; полнота и обстоятельность изложения поставленной проблемы; эффективность использования избранных методов для решения проблемы; достижение поставленной цели; практическая ценность и возможность использования полученных результатов.</w:t>
      </w:r>
    </w:p>
    <w:p w:rsidR="00203F1B" w:rsidRDefault="00203F1B" w:rsidP="009F02B7">
      <w:pPr>
        <w:jc w:val="center"/>
        <w:rPr>
          <w:b/>
        </w:rPr>
      </w:pPr>
    </w:p>
    <w:p w:rsidR="00115549" w:rsidRDefault="00115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02B7" w:rsidRPr="00115549" w:rsidRDefault="009F02B7" w:rsidP="009F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49">
        <w:rPr>
          <w:rFonts w:ascii="Times New Roman" w:hAnsi="Times New Roman" w:cs="Times New Roman"/>
          <w:b/>
          <w:sz w:val="28"/>
          <w:szCs w:val="28"/>
        </w:rPr>
        <w:lastRenderedPageBreak/>
        <w:t>Среда 15.04.2020</w:t>
      </w:r>
    </w:p>
    <w:p w:rsidR="009F02B7" w:rsidRDefault="009F02B7" w:rsidP="00115549">
      <w:pPr>
        <w:spacing w:after="0" w:line="240" w:lineRule="auto"/>
      </w:pPr>
      <w:r>
        <w:t>1пара</w:t>
      </w:r>
      <w:r w:rsidR="00273CB5">
        <w:t>-2пара-3пара</w:t>
      </w:r>
    </w:p>
    <w:p w:rsidR="00F958C0" w:rsidRPr="00203F1B" w:rsidRDefault="00F958C0" w:rsidP="00115549">
      <w:pPr>
        <w:spacing w:after="0" w:line="240" w:lineRule="auto"/>
        <w:jc w:val="center"/>
        <w:rPr>
          <w:b/>
          <w:sz w:val="24"/>
          <w:szCs w:val="24"/>
        </w:rPr>
      </w:pPr>
      <w:r w:rsidRPr="00203F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урока:  </w:t>
      </w:r>
      <w:r w:rsidRPr="00203F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Основы </w:t>
      </w:r>
      <w:r w:rsidRPr="00203F1B">
        <w:rPr>
          <w:rFonts w:ascii="Times New Roman" w:hAnsi="Times New Roman" w:cs="Times New Roman"/>
          <w:b/>
          <w:bCs/>
          <w:sz w:val="24"/>
          <w:szCs w:val="24"/>
        </w:rPr>
        <w:t>проектной</w:t>
      </w:r>
      <w:r w:rsidRPr="00203F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деятельности в области дошкольного образования.</w:t>
      </w:r>
      <w:r w:rsidRPr="00203F1B">
        <w:rPr>
          <w:rFonts w:ascii="Times New Roman" w:hAnsi="Times New Roman" w:cs="Times New Roman"/>
          <w:b/>
          <w:sz w:val="24"/>
          <w:szCs w:val="24"/>
        </w:rPr>
        <w:t xml:space="preserve"> Проектная деятельность в дошкольном образовании. Типология проектов.</w:t>
      </w:r>
    </w:p>
    <w:p w:rsidR="00273CB5" w:rsidRDefault="00273CB5" w:rsidP="00115549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>В параграфе вы найдете ответы на следующие вопросы:</w:t>
      </w:r>
    </w:p>
    <w:p w:rsidR="00273CB5" w:rsidRDefault="00273CB5" w:rsidP="0011554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В чем смысл проектной деятельности </w:t>
      </w:r>
      <w:proofErr w:type="gramStart"/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>?</w:t>
      </w:r>
    </w:p>
    <w:p w:rsidR="00273CB5" w:rsidRDefault="00273CB5" w:rsidP="0011554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>Какие виды проектов используются в образовательном процессе?</w:t>
      </w:r>
    </w:p>
    <w:p w:rsidR="00273CB5" w:rsidRDefault="00273CB5" w:rsidP="0011554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99"/>
          <w:sz w:val="24"/>
          <w:szCs w:val="24"/>
        </w:rPr>
        <w:t>Из каких компонентов состоит проект, основные этапы работы над проектом и  методы и средства реализации проекта?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исследовательской деятельности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projectus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рошенный вперед), 1) совокупность документов (расчетов, чертежей и др.) для создания какого-либо сооружения или изделия; 2) предварительный текст какого-либо документа; 3) замысел. Получил распространение в отечественной и зарубежной педагогике в 1920 -30 гг.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это деятельность, направленная на решение практических задач и проблем дошкольных образовательных учреждений.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содержит:</w:t>
      </w:r>
    </w:p>
    <w:p w:rsidR="00273CB5" w:rsidRDefault="00273CB5" w:rsidP="00273CB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проблемы;</w:t>
      </w:r>
    </w:p>
    <w:p w:rsidR="00273CB5" w:rsidRDefault="00273CB5" w:rsidP="00273CB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цели;</w:t>
      </w:r>
    </w:p>
    <w:p w:rsidR="00273CB5" w:rsidRDefault="00273CB5" w:rsidP="00273CB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средств ее достижения;</w:t>
      </w:r>
    </w:p>
    <w:p w:rsidR="00273CB5" w:rsidRDefault="00273CB5" w:rsidP="00273CB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обработка информации, ее анализ и синтез;</w:t>
      </w:r>
    </w:p>
    <w:p w:rsidR="00273CB5" w:rsidRDefault="00273CB5" w:rsidP="00273CB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полученных результатов и выводов.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проектов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доминирующему в проекте методу: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имеют структуру, приближенную к подлинным научным исследованиям. Они предполагают аргументацию актуальности темы, определения проблемы, предмета, объекта, целей и задач исследования. Обязательно выдвижение гипотезы исследования, обозначение методов исследования и проведение эксперимента. Заканчивается проект обсуждением и оформлением результатов, формулированием выводов и обозначением проблем на дальнейшую перспективу исследования.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Творческие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имеют не столь строго проработанную структуру: определение потребности, анализ существующих объектов, обозначение требований к объекту проектирования, выработка первоначальных идей, их анализ и выбор одной, планирование, изготовление, рефлексия. Форма представления результатов может быть различной (видеофильм, праздник, репортаж и пр.).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Игровые проекты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предполагают, что участники принимают на себя определенные роли, обусловленные содержанием проекта.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 вид деятельности обучающихся в таких проектах — ролевая игра.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могут быть имитации социальных и деловых отношений.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Информационные проекты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изучают и используют различные методы получения информации (литература, методы анкетирования и интервьюирования), ее обработки (анализ, обобщение, сопоставление с известными фактами, аргументированные выводы), презентации (доклад, публикация, размещение в сети Интернет или локальных сетях, телеконференция).</w:t>
      </w:r>
      <w:proofErr w:type="gramEnd"/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проекты</w:t>
      </w:r>
      <w:r>
        <w:rPr>
          <w:rFonts w:ascii="Times New Roman" w:hAnsi="Times New Roman" w:cs="Times New Roman"/>
          <w:sz w:val="24"/>
          <w:szCs w:val="24"/>
        </w:rPr>
        <w:t xml:space="preserve"> —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— от одного занятия до нескольких месяцев.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количеству участников проектов можно выделить проекты:</w:t>
      </w:r>
    </w:p>
    <w:p w:rsidR="00273CB5" w:rsidRDefault="00273CB5" w:rsidP="00273CB5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</w:pPr>
      <w:r>
        <w:t>парные (между парами участников);</w:t>
      </w:r>
    </w:p>
    <w:p w:rsidR="00273CB5" w:rsidRDefault="00273CB5" w:rsidP="00273CB5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</w:pPr>
      <w:proofErr w:type="gramStart"/>
      <w:r>
        <w:t>групповые</w:t>
      </w:r>
      <w:proofErr w:type="gramEnd"/>
      <w:r>
        <w:t xml:space="preserve"> (между группами участников).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продолжительности проведения проекты могут быть:</w:t>
      </w:r>
    </w:p>
    <w:p w:rsidR="00273CB5" w:rsidRDefault="00273CB5" w:rsidP="00273CB5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решения небольшой проблемы или части более крупной проблемы). Такие небольшие проекты могут быть разработаны на одном-двух учебных занятиях;</w:t>
      </w:r>
    </w:p>
    <w:p w:rsidR="00273CB5" w:rsidRDefault="00273CB5" w:rsidP="00273CB5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продолжительности (от недели до месяца);</w:t>
      </w:r>
    </w:p>
    <w:p w:rsidR="00273CB5" w:rsidRDefault="00273CB5" w:rsidP="00273CB5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месяца до нескольких месяцев).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цитата, лозунг или иная форма представления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регистрации в проекте;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в проекте (организационные, технические, другие);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проекта, виды деятельности участников;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взаимодействия организаторов проекта с его участниками и другими субъектами;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работ отдельных участников всего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и оценочная группа;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проекта, их оценка. Призы и награды;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возможное продолжение и развитие проекта;</w:t>
      </w:r>
    </w:p>
    <w:p w:rsidR="00273CB5" w:rsidRDefault="00273CB5" w:rsidP="00273C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авторы, координаторы, администраторы, организаторы проекта.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методов и средств реализации проекта.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 условно длятся на две группы: эмпирические и теоретические.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Эмпирические (основанные на опыте)</w:t>
      </w:r>
      <w:r>
        <w:rPr>
          <w:rFonts w:ascii="Times New Roman" w:hAnsi="Times New Roman" w:cs="Times New Roman"/>
          <w:sz w:val="24"/>
          <w:szCs w:val="24"/>
        </w:rPr>
        <w:t xml:space="preserve"> методы включают: анализ учебной документации; педагогическое наблюдение; опросы (интервью, анкетирование); тестирование; обобщение опыта; и др.</w:t>
      </w:r>
      <w:proofErr w:type="gramEnd"/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Теоретические методы включают</w:t>
      </w:r>
      <w:r>
        <w:rPr>
          <w:rFonts w:ascii="Times New Roman" w:hAnsi="Times New Roman" w:cs="Times New Roman"/>
          <w:sz w:val="24"/>
          <w:szCs w:val="24"/>
        </w:rPr>
        <w:t>: историко-генетический анализ; моделирование, сравнение, обобщение, абстрагирование, классификацию, систематизацию, синтез, аналогию и др.</w:t>
      </w:r>
      <w:proofErr w:type="gramEnd"/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273CB5" w:rsidRDefault="00273CB5" w:rsidP="00273CB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 включает четыре этапа:</w:t>
      </w:r>
    </w:p>
    <w:p w:rsidR="00273CB5" w:rsidRDefault="00273CB5" w:rsidP="00273CB5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(коллективное обсуждение, выдвижение идей, определение общего направления работы);</w:t>
      </w:r>
    </w:p>
    <w:p w:rsidR="00273CB5" w:rsidRDefault="00273CB5" w:rsidP="00273CB5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этап (структурирование информации в виде реферата, доклада, проведения конференции, презентации в Интернете);</w:t>
      </w:r>
    </w:p>
    <w:p w:rsidR="00273CB5" w:rsidRDefault="00273CB5" w:rsidP="00273CB5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представления полученных результатов работы над проектом (презентация).</w:t>
      </w:r>
    </w:p>
    <w:p w:rsidR="00203F1B" w:rsidRPr="00F13AF1" w:rsidRDefault="00203F1B" w:rsidP="00203F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F13AF1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>Содержание конспекта (письменно в тетрадь):</w:t>
      </w:r>
    </w:p>
    <w:p w:rsidR="00203F1B" w:rsidRPr="00F13AF1" w:rsidRDefault="00203F1B" w:rsidP="00203F1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13AF1"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  <w:t>1. Понятие метода проекта, история возникновения данного метода.</w:t>
      </w:r>
    </w:p>
    <w:p w:rsidR="00203F1B" w:rsidRPr="00F13AF1" w:rsidRDefault="00203F1B" w:rsidP="00203F1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13AF1"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  <w:t>2.Классифиция проектов для дошкольников.</w:t>
      </w:r>
    </w:p>
    <w:p w:rsidR="00203F1B" w:rsidRPr="00F13AF1" w:rsidRDefault="00203F1B" w:rsidP="00203F1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13AF1"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  <w:t>3. Этапы работы над проектом.</w:t>
      </w:r>
    </w:p>
    <w:p w:rsidR="00203F1B" w:rsidRPr="00F13AF1" w:rsidRDefault="00203F1B" w:rsidP="00203F1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13AF1">
        <w:rPr>
          <w:rStyle w:val="c0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4.Особенности проектной деятельности в дошкольном возрасте.</w:t>
      </w:r>
    </w:p>
    <w:p w:rsidR="00203F1B" w:rsidRDefault="00203F1B" w:rsidP="00203F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02B7" w:rsidRDefault="009F02B7">
      <w:r>
        <w:t>2 пара</w:t>
      </w:r>
      <w:r w:rsidR="00F13AF1">
        <w:t>- 3 пара</w:t>
      </w:r>
    </w:p>
    <w:p w:rsidR="00F958C0" w:rsidRDefault="00F958C0" w:rsidP="00F958C0">
      <w:pPr>
        <w:jc w:val="center"/>
        <w:rPr>
          <w:rFonts w:ascii="Times New Roman" w:hAnsi="Times New Roman" w:cs="Times New Roman"/>
          <w:b/>
          <w:bCs/>
          <w:iCs/>
        </w:rPr>
      </w:pPr>
      <w:r w:rsidRPr="00203F1B">
        <w:rPr>
          <w:rFonts w:ascii="Times New Roman" w:hAnsi="Times New Roman" w:cs="Times New Roman"/>
          <w:b/>
        </w:rPr>
        <w:t xml:space="preserve">Тема урока: Принципы конструирования и проектирования </w:t>
      </w:r>
      <w:proofErr w:type="gramStart"/>
      <w:r w:rsidRPr="00203F1B">
        <w:rPr>
          <w:rFonts w:ascii="Times New Roman" w:hAnsi="Times New Roman" w:cs="Times New Roman"/>
          <w:b/>
        </w:rPr>
        <w:t>индивидуальных проектов</w:t>
      </w:r>
      <w:proofErr w:type="gramEnd"/>
      <w:r w:rsidRPr="00203F1B">
        <w:rPr>
          <w:rFonts w:ascii="Times New Roman" w:hAnsi="Times New Roman" w:cs="Times New Roman"/>
          <w:b/>
        </w:rPr>
        <w:t>.</w:t>
      </w:r>
      <w:r w:rsidRPr="00203F1B">
        <w:rPr>
          <w:rFonts w:ascii="Times New Roman" w:hAnsi="Times New Roman" w:cs="Times New Roman"/>
          <w:b/>
          <w:bCs/>
          <w:iCs/>
        </w:rPr>
        <w:t xml:space="preserve"> Проектирование как творческая задача. Требования к отбору проектирования.</w:t>
      </w:r>
    </w:p>
    <w:p w:rsidR="00F958C0" w:rsidRPr="00203F1B" w:rsidRDefault="00F958C0" w:rsidP="00F958C0">
      <w:pPr>
        <w:jc w:val="center"/>
        <w:rPr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Тема урока: Проект в системе занятий в учреждении дошкольного учреждения.  Их особенности, методика подготовки и проведения.</w:t>
      </w:r>
    </w:p>
    <w:p w:rsidR="00F13AF1" w:rsidRPr="00F13AF1" w:rsidRDefault="00F13AF1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13AF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Задание: Разработать паспорт проекта (представить к концу занятия)</w:t>
      </w:r>
    </w:p>
    <w:p w:rsidR="00F958C0" w:rsidRDefault="00F958C0" w:rsidP="009F02B7">
      <w:pPr>
        <w:jc w:val="center"/>
        <w:rPr>
          <w:b/>
        </w:rPr>
      </w:pPr>
    </w:p>
    <w:p w:rsidR="00115549" w:rsidRDefault="00115549">
      <w:pPr>
        <w:rPr>
          <w:b/>
        </w:rPr>
      </w:pPr>
      <w:r>
        <w:rPr>
          <w:b/>
        </w:rPr>
        <w:br w:type="page"/>
      </w:r>
    </w:p>
    <w:p w:rsidR="009F02B7" w:rsidRPr="00115549" w:rsidRDefault="009F02B7" w:rsidP="0011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49">
        <w:rPr>
          <w:rFonts w:ascii="Times New Roman" w:hAnsi="Times New Roman" w:cs="Times New Roman"/>
          <w:b/>
          <w:sz w:val="28"/>
          <w:szCs w:val="28"/>
        </w:rPr>
        <w:lastRenderedPageBreak/>
        <w:t>Четверг 16.04.2020</w:t>
      </w:r>
    </w:p>
    <w:p w:rsidR="009F02B7" w:rsidRPr="00115549" w:rsidRDefault="009F02B7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49">
        <w:rPr>
          <w:rFonts w:ascii="Times New Roman" w:hAnsi="Times New Roman" w:cs="Times New Roman"/>
          <w:sz w:val="24"/>
          <w:szCs w:val="24"/>
        </w:rPr>
        <w:t>1пара</w:t>
      </w:r>
    </w:p>
    <w:p w:rsidR="00F958C0" w:rsidRDefault="00F958C0" w:rsidP="001155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549">
        <w:rPr>
          <w:rFonts w:ascii="Times New Roman" w:hAnsi="Times New Roman" w:cs="Times New Roman"/>
          <w:b/>
          <w:bCs/>
          <w:sz w:val="24"/>
          <w:szCs w:val="24"/>
        </w:rPr>
        <w:t>Тема урока: Проектная деятельность детей, педагогов и родителей как средство повышения качества дошкольного образования</w:t>
      </w:r>
      <w:r w:rsidRPr="001155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549" w:rsidRPr="00115549" w:rsidRDefault="00115549" w:rsidP="00115549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15549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Подготовить ЭССЕ в соответствии с темой урока</w:t>
      </w:r>
    </w:p>
    <w:p w:rsidR="00F958C0" w:rsidRPr="00115549" w:rsidRDefault="00F958C0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B7" w:rsidRPr="00115549" w:rsidRDefault="009F02B7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49">
        <w:rPr>
          <w:rFonts w:ascii="Times New Roman" w:hAnsi="Times New Roman" w:cs="Times New Roman"/>
          <w:sz w:val="24"/>
          <w:szCs w:val="24"/>
        </w:rPr>
        <w:t>2пара</w:t>
      </w:r>
      <w:r w:rsidR="00F958C0" w:rsidRPr="00115549">
        <w:rPr>
          <w:rFonts w:ascii="Times New Roman" w:hAnsi="Times New Roman" w:cs="Times New Roman"/>
          <w:sz w:val="24"/>
          <w:szCs w:val="24"/>
        </w:rPr>
        <w:t xml:space="preserve">; </w:t>
      </w:r>
      <w:r w:rsidRPr="00115549">
        <w:rPr>
          <w:rFonts w:ascii="Times New Roman" w:hAnsi="Times New Roman" w:cs="Times New Roman"/>
          <w:sz w:val="24"/>
          <w:szCs w:val="24"/>
        </w:rPr>
        <w:t>3пара</w:t>
      </w:r>
    </w:p>
    <w:p w:rsidR="00F958C0" w:rsidRPr="00115549" w:rsidRDefault="00F958C0" w:rsidP="0011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49">
        <w:rPr>
          <w:rFonts w:ascii="Times New Roman" w:hAnsi="Times New Roman" w:cs="Times New Roman"/>
          <w:b/>
          <w:sz w:val="24"/>
          <w:szCs w:val="24"/>
        </w:rPr>
        <w:t xml:space="preserve">Тема урока: Этапы работы над проектом: диагностика, </w:t>
      </w:r>
      <w:proofErr w:type="spellStart"/>
      <w:r w:rsidRPr="00115549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115549">
        <w:rPr>
          <w:rFonts w:ascii="Times New Roman" w:hAnsi="Times New Roman" w:cs="Times New Roman"/>
          <w:b/>
          <w:sz w:val="24"/>
          <w:szCs w:val="24"/>
        </w:rPr>
        <w:t>, поиск информации, разработка и оформление проекта, защита проекта, реализация на практике, рефлексия. Деятельность на различных этапах проектирования.</w:t>
      </w:r>
    </w:p>
    <w:p w:rsidR="00203F1B" w:rsidRPr="00115549" w:rsidRDefault="00203F1B" w:rsidP="00115549">
      <w:pPr>
        <w:spacing w:after="0" w:line="240" w:lineRule="auto"/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</w:pPr>
      <w:r w:rsidRPr="00115549"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  <w:t xml:space="preserve">Задание </w:t>
      </w:r>
    </w:p>
    <w:p w:rsidR="00203F1B" w:rsidRPr="00115549" w:rsidRDefault="00203F1B" w:rsidP="00115549">
      <w:pPr>
        <w:spacing w:after="0" w:line="240" w:lineRule="auto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11554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1.Р</w:t>
      </w:r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>азработать рекомендации для воспитателей по организации проектной де</w:t>
      </w:r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>я</w:t>
      </w:r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>тельности дошкольников.</w:t>
      </w:r>
    </w:p>
    <w:p w:rsidR="00203F1B" w:rsidRPr="00115549" w:rsidRDefault="00203F1B" w:rsidP="00115549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1554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2.</w:t>
      </w:r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 xml:space="preserve">Создать </w:t>
      </w:r>
      <w:proofErr w:type="gramStart"/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>индивидуальный проект</w:t>
      </w:r>
      <w:proofErr w:type="gramEnd"/>
      <w:r w:rsidRPr="00115549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 xml:space="preserve"> «Детский сад будущего» (паспорт проекта)</w:t>
      </w:r>
    </w:p>
    <w:p w:rsidR="00273CB5" w:rsidRPr="00115549" w:rsidRDefault="00273CB5" w:rsidP="0011554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273CB5" w:rsidRDefault="00273CB5" w:rsidP="0020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B7" w:rsidRPr="00203F1B" w:rsidRDefault="009F02B7" w:rsidP="0020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1B">
        <w:rPr>
          <w:rFonts w:ascii="Times New Roman" w:hAnsi="Times New Roman" w:cs="Times New Roman"/>
          <w:b/>
          <w:sz w:val="28"/>
          <w:szCs w:val="28"/>
        </w:rPr>
        <w:t>Пятница 17.04.2020</w:t>
      </w:r>
    </w:p>
    <w:p w:rsidR="009F02B7" w:rsidRDefault="009F02B7" w:rsidP="00203F1B">
      <w:pPr>
        <w:spacing w:after="0" w:line="240" w:lineRule="auto"/>
      </w:pPr>
      <w:r>
        <w:t>2пара</w:t>
      </w:r>
    </w:p>
    <w:p w:rsidR="00F958C0" w:rsidRDefault="00F958C0" w:rsidP="00203F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03F1B">
        <w:rPr>
          <w:rFonts w:ascii="Times New Roman" w:hAnsi="Times New Roman" w:cs="Times New Roman"/>
          <w:b/>
          <w:bCs/>
          <w:sz w:val="24"/>
          <w:szCs w:val="24"/>
        </w:rPr>
        <w:t xml:space="preserve"> Интеллектуальная собственность и защита авторских прав.</w:t>
      </w:r>
      <w:r w:rsidRPr="00203F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Понятие интеллектуальной собственности. Способы защиты интеллектуальной собственности.</w:t>
      </w:r>
    </w:p>
    <w:p w:rsidR="00115549" w:rsidRPr="00115549" w:rsidRDefault="00115549" w:rsidP="00115549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15549">
        <w:rPr>
          <w:rFonts w:ascii="Times New Roman" w:hAnsi="Times New Roman" w:cs="Times New Roman"/>
          <w:b/>
          <w:bCs/>
          <w:iCs/>
          <w:color w:val="548DD4" w:themeColor="text2" w:themeTint="99"/>
          <w:sz w:val="24"/>
          <w:szCs w:val="24"/>
        </w:rPr>
        <w:t>Подготовить сообщение, доклад по теме урока.</w:t>
      </w:r>
    </w:p>
    <w:p w:rsidR="009F02B7" w:rsidRPr="00203F1B" w:rsidRDefault="009F02B7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F1B">
        <w:rPr>
          <w:rFonts w:ascii="Times New Roman" w:hAnsi="Times New Roman" w:cs="Times New Roman"/>
          <w:sz w:val="24"/>
          <w:szCs w:val="24"/>
        </w:rPr>
        <w:t>3пара</w:t>
      </w:r>
    </w:p>
    <w:p w:rsidR="00F958C0" w:rsidRPr="00115549" w:rsidRDefault="00203F1B" w:rsidP="0011554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Контрольно-обобщающее занятие </w:t>
      </w:r>
      <w:r w:rsidRPr="0011554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(</w:t>
      </w:r>
      <w:r w:rsidR="00F958C0" w:rsidRPr="0011554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выполнение тест</w:t>
      </w:r>
      <w:r w:rsidR="00F13AF1" w:rsidRPr="0011554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а в методическом пособие приложение 1 на странице 110-113</w:t>
      </w:r>
      <w:r w:rsidR="00F958C0" w:rsidRPr="0011554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)</w:t>
      </w:r>
      <w:r w:rsidR="00F13AF1" w:rsidRPr="0011554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, прислать в печатном виде.</w:t>
      </w:r>
      <w:proofErr w:type="gramEnd"/>
    </w:p>
    <w:p w:rsidR="009F02B7" w:rsidRPr="00203F1B" w:rsidRDefault="009F02B7" w:rsidP="0011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F1B">
        <w:rPr>
          <w:rFonts w:ascii="Times New Roman" w:hAnsi="Times New Roman" w:cs="Times New Roman"/>
          <w:sz w:val="24"/>
          <w:szCs w:val="24"/>
        </w:rPr>
        <w:t>4 пара</w:t>
      </w:r>
    </w:p>
    <w:p w:rsidR="00F958C0" w:rsidRPr="00203F1B" w:rsidRDefault="00F958C0" w:rsidP="0011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зачёт</w:t>
      </w:r>
      <w:proofErr w:type="gramStart"/>
      <w:r w:rsidRPr="00203F1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03F1B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proofErr w:type="gramStart"/>
      <w:r w:rsidRPr="00203F1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03F1B">
        <w:rPr>
          <w:rFonts w:ascii="Times New Roman" w:hAnsi="Times New Roman" w:cs="Times New Roman"/>
          <w:b/>
          <w:bCs/>
          <w:sz w:val="24"/>
          <w:szCs w:val="24"/>
        </w:rPr>
        <w:t>исьменно ответы на вопросы согласно жеребьевки)</w:t>
      </w:r>
    </w:p>
    <w:p w:rsidR="00115549" w:rsidRDefault="00115549" w:rsidP="009F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B7" w:rsidRPr="00203F1B" w:rsidRDefault="009F02B7" w:rsidP="009F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1B">
        <w:rPr>
          <w:rFonts w:ascii="Times New Roman" w:hAnsi="Times New Roman" w:cs="Times New Roman"/>
          <w:b/>
          <w:sz w:val="28"/>
          <w:szCs w:val="28"/>
        </w:rPr>
        <w:t>Суббота 18.04.202</w:t>
      </w:r>
      <w:r w:rsidR="00203F1B" w:rsidRPr="00203F1B">
        <w:rPr>
          <w:rFonts w:ascii="Times New Roman" w:hAnsi="Times New Roman" w:cs="Times New Roman"/>
          <w:b/>
          <w:sz w:val="28"/>
          <w:szCs w:val="28"/>
        </w:rPr>
        <w:t>0</w:t>
      </w:r>
    </w:p>
    <w:p w:rsidR="009F02B7" w:rsidRPr="00203F1B" w:rsidRDefault="00203F1B">
      <w:pPr>
        <w:rPr>
          <w:rFonts w:ascii="Times New Roman" w:hAnsi="Times New Roman" w:cs="Times New Roman"/>
          <w:b/>
          <w:sz w:val="24"/>
          <w:szCs w:val="24"/>
        </w:rPr>
      </w:pPr>
      <w:r w:rsidRPr="00203F1B">
        <w:rPr>
          <w:rFonts w:ascii="Times New Roman" w:hAnsi="Times New Roman" w:cs="Times New Roman"/>
          <w:b/>
          <w:sz w:val="24"/>
          <w:szCs w:val="24"/>
        </w:rPr>
        <w:t>Э</w:t>
      </w:r>
      <w:r w:rsidR="009F02B7" w:rsidRPr="00203F1B">
        <w:rPr>
          <w:rFonts w:ascii="Times New Roman" w:hAnsi="Times New Roman" w:cs="Times New Roman"/>
          <w:b/>
          <w:sz w:val="24"/>
          <w:szCs w:val="24"/>
        </w:rPr>
        <w:t>кзамен</w:t>
      </w:r>
      <w:r w:rsidRPr="00203F1B">
        <w:rPr>
          <w:rFonts w:ascii="Times New Roman" w:hAnsi="Times New Roman" w:cs="Times New Roman"/>
          <w:b/>
          <w:sz w:val="24"/>
          <w:szCs w:val="24"/>
        </w:rPr>
        <w:t xml:space="preserve"> квалификационный</w:t>
      </w:r>
    </w:p>
    <w:p w:rsidR="009F02B7" w:rsidRDefault="009F02B7"/>
    <w:p w:rsidR="009F02B7" w:rsidRDefault="009F02B7"/>
    <w:sectPr w:rsidR="009F02B7" w:rsidSect="0081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9C"/>
    <w:multiLevelType w:val="hybridMultilevel"/>
    <w:tmpl w:val="AC9A06BA"/>
    <w:lvl w:ilvl="0" w:tplc="F3E05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42920"/>
    <w:multiLevelType w:val="hybridMultilevel"/>
    <w:tmpl w:val="F5AC4BAE"/>
    <w:lvl w:ilvl="0" w:tplc="F46C8A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0814"/>
    <w:multiLevelType w:val="hybridMultilevel"/>
    <w:tmpl w:val="1908AB6E"/>
    <w:lvl w:ilvl="0" w:tplc="20BE9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F37DB"/>
    <w:multiLevelType w:val="hybridMultilevel"/>
    <w:tmpl w:val="DEEA38DC"/>
    <w:lvl w:ilvl="0" w:tplc="F618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3A48"/>
    <w:multiLevelType w:val="hybridMultilevel"/>
    <w:tmpl w:val="316E93A0"/>
    <w:lvl w:ilvl="0" w:tplc="20BE9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233D"/>
    <w:multiLevelType w:val="hybridMultilevel"/>
    <w:tmpl w:val="1CBA54E8"/>
    <w:lvl w:ilvl="0" w:tplc="20BE9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43127"/>
    <w:multiLevelType w:val="hybridMultilevel"/>
    <w:tmpl w:val="897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2E4"/>
    <w:multiLevelType w:val="hybridMultilevel"/>
    <w:tmpl w:val="0ADCD8EA"/>
    <w:lvl w:ilvl="0" w:tplc="B6567264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11923"/>
    <w:multiLevelType w:val="hybridMultilevel"/>
    <w:tmpl w:val="2C24D014"/>
    <w:lvl w:ilvl="0" w:tplc="20BE9E7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2B7"/>
    <w:rsid w:val="00115549"/>
    <w:rsid w:val="00203F1B"/>
    <w:rsid w:val="00273CB5"/>
    <w:rsid w:val="00816D62"/>
    <w:rsid w:val="009F02B7"/>
    <w:rsid w:val="00F13AF1"/>
    <w:rsid w:val="00F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F1B"/>
  </w:style>
  <w:style w:type="character" w:customStyle="1" w:styleId="c0">
    <w:name w:val="c0"/>
    <w:basedOn w:val="a0"/>
    <w:rsid w:val="00203F1B"/>
  </w:style>
  <w:style w:type="paragraph" w:styleId="a3">
    <w:name w:val="List Paragraph"/>
    <w:basedOn w:val="a"/>
    <w:uiPriority w:val="34"/>
    <w:qFormat/>
    <w:rsid w:val="00273C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2020-04-12T20:07:00Z</dcterms:created>
  <dcterms:modified xsi:type="dcterms:W3CDTF">2020-04-12T21:16:00Z</dcterms:modified>
</cp:coreProperties>
</file>