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A" w:rsidRPr="00E24B6A" w:rsidRDefault="00E24B6A" w:rsidP="00234B45">
      <w:pPr>
        <w:rPr>
          <w:i/>
          <w:u w:val="single"/>
        </w:rPr>
      </w:pPr>
      <w:r w:rsidRPr="00616437">
        <w:t xml:space="preserve">Уважаемые студенты </w:t>
      </w:r>
      <w:r w:rsidR="00B60844">
        <w:t>23 ПНК</w:t>
      </w:r>
      <w:r w:rsidRPr="00616437">
        <w:t xml:space="preserve"> группы, </w:t>
      </w:r>
      <w:r w:rsidR="00F11A7E">
        <w:t>вы</w:t>
      </w:r>
      <w:r w:rsidRPr="00616437">
        <w:t xml:space="preserve"> </w:t>
      </w:r>
      <w:r w:rsidR="00626518">
        <w:t>выполняе</w:t>
      </w:r>
      <w:r w:rsidR="00F11A7E">
        <w:t>те</w:t>
      </w:r>
      <w:r w:rsidRPr="00616437">
        <w:t xml:space="preserve"> </w:t>
      </w:r>
      <w:r w:rsidR="00626518">
        <w:t>лабораторную</w:t>
      </w:r>
      <w:r w:rsidRPr="00616437">
        <w:t xml:space="preserve"> работу</w:t>
      </w:r>
      <w:r w:rsidR="00344810">
        <w:t xml:space="preserve">, </w:t>
      </w:r>
      <w:r w:rsidR="00A30E0F">
        <w:t xml:space="preserve">выполняете задания, </w:t>
      </w:r>
      <w:r w:rsidR="00344810">
        <w:t>отвечаете на</w:t>
      </w:r>
      <w:r w:rsidR="00916E23">
        <w:t xml:space="preserve"> контрольные вопросы</w:t>
      </w:r>
      <w:r w:rsidR="00344810">
        <w:t xml:space="preserve">. </w:t>
      </w:r>
      <w:r w:rsidRPr="00616437">
        <w:t xml:space="preserve"> </w:t>
      </w:r>
      <w:r w:rsidR="00E53E29">
        <w:t>Задание</w:t>
      </w:r>
      <w:r w:rsidRPr="00616437">
        <w:t xml:space="preserve"> выполняем</w:t>
      </w:r>
      <w:r w:rsidR="00290FD6">
        <w:t xml:space="preserve"> по вариантам</w:t>
      </w:r>
      <w:r w:rsidR="008A181E">
        <w:t xml:space="preserve"> (номер варианта</w:t>
      </w:r>
      <w:r w:rsidR="00F97EE6">
        <w:t xml:space="preserve"> выбираем в соответствии с </w:t>
      </w:r>
      <w:r w:rsidR="00CF1298">
        <w:t xml:space="preserve">порядковым </w:t>
      </w:r>
      <w:r w:rsidR="00F97EE6">
        <w:t>номером</w:t>
      </w:r>
      <w:r w:rsidR="00B60844">
        <w:t xml:space="preserve"> студента </w:t>
      </w:r>
      <w:bookmarkStart w:id="0" w:name="_GoBack"/>
      <w:bookmarkEnd w:id="0"/>
      <w:r w:rsidR="00F97EE6">
        <w:t xml:space="preserve">в </w:t>
      </w:r>
      <w:r w:rsidR="00B030D5">
        <w:t>списке журнала</w:t>
      </w:r>
      <w:r w:rsidR="00CF1298">
        <w:t xml:space="preserve"> группы</w:t>
      </w:r>
      <w:r w:rsidR="008A181E">
        <w:t>)</w:t>
      </w:r>
      <w:r w:rsidRPr="00616437">
        <w:t xml:space="preserve"> </w:t>
      </w:r>
      <w:r w:rsidR="00650781">
        <w:t xml:space="preserve">и сохраняем  </w:t>
      </w:r>
      <w:r w:rsidR="00626518">
        <w:t xml:space="preserve">в  программе </w:t>
      </w:r>
      <w:r w:rsidR="00F44D4A" w:rsidRPr="00650781">
        <w:rPr>
          <w:b/>
          <w:lang w:val="en-US"/>
        </w:rPr>
        <w:t>MS</w:t>
      </w:r>
      <w:r w:rsidR="00F44D4A" w:rsidRPr="00E958F2">
        <w:rPr>
          <w:b/>
          <w:noProof/>
          <w:sz w:val="32"/>
        </w:rPr>
        <w:t xml:space="preserve"> </w:t>
      </w:r>
      <w:r w:rsidR="00D3579F">
        <w:rPr>
          <w:b/>
          <w:noProof/>
          <w:sz w:val="32"/>
          <w:lang w:val="en-US"/>
        </w:rPr>
        <w:t>Word</w:t>
      </w:r>
      <w:r w:rsidR="00650781">
        <w:rPr>
          <w:b/>
          <w:noProof/>
          <w:sz w:val="32"/>
        </w:rPr>
        <w:t xml:space="preserve"> </w:t>
      </w:r>
      <w:r w:rsidR="005C116C" w:rsidRPr="00C23599">
        <w:rPr>
          <w:b/>
          <w:i/>
          <w:noProof/>
          <w:sz w:val="32"/>
        </w:rPr>
        <w:t>(работа должна быть названа фамилией студента</w:t>
      </w:r>
      <w:r w:rsidR="005C116C">
        <w:rPr>
          <w:b/>
          <w:noProof/>
          <w:sz w:val="32"/>
        </w:rPr>
        <w:t>)</w:t>
      </w:r>
      <w:r w:rsidR="00650781" w:rsidRPr="00650781">
        <w:rPr>
          <w:b/>
          <w:noProof/>
          <w:sz w:val="32"/>
        </w:rPr>
        <w:t xml:space="preserve">. </w:t>
      </w:r>
      <w:r w:rsidR="00F44D4A" w:rsidRPr="00616437">
        <w:t xml:space="preserve"> </w:t>
      </w:r>
      <w:r w:rsidRPr="00616437">
        <w:t>Выполненную работу</w:t>
      </w:r>
      <w:r w:rsidR="00E72615">
        <w:t xml:space="preserve"> в конце занятия</w:t>
      </w:r>
      <w:r w:rsidRPr="00616437">
        <w:t xml:space="preserve"> отправляете </w:t>
      </w:r>
      <w:r w:rsidR="008809D5">
        <w:rPr>
          <w:szCs w:val="28"/>
        </w:rPr>
        <w:t xml:space="preserve">по ссылке </w:t>
      </w:r>
      <w:hyperlink r:id="rId8" w:history="1">
        <w:r w:rsidR="00EB15F3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https://vk.com/yapk87</w:t>
        </w:r>
      </w:hyperlink>
      <w:r w:rsidR="00EB15F3">
        <w:rPr>
          <w:rFonts w:eastAsia="Times New Roman" w:cs="Times New Roman"/>
          <w:szCs w:val="28"/>
          <w:lang w:eastAsia="ru-RU"/>
        </w:rPr>
        <w:t xml:space="preserve">  в разделе  беседы  </w:t>
      </w:r>
    </w:p>
    <w:p w:rsidR="00E24B6A" w:rsidRDefault="00E24B6A" w:rsidP="00E24B6A">
      <w:pPr>
        <w:jc w:val="center"/>
        <w:rPr>
          <w:b/>
        </w:rPr>
      </w:pPr>
    </w:p>
    <w:p w:rsidR="00FE78A9" w:rsidRPr="00FE78A9" w:rsidRDefault="00235625" w:rsidP="00FE78A9">
      <w:pPr>
        <w:pStyle w:val="2"/>
        <w:spacing w:before="0"/>
        <w:jc w:val="center"/>
        <w:rPr>
          <w:color w:val="auto"/>
          <w:sz w:val="28"/>
        </w:rPr>
      </w:pPr>
      <w:r w:rsidRPr="00FE78A9">
        <w:rPr>
          <w:color w:val="auto"/>
          <w:sz w:val="28"/>
        </w:rPr>
        <w:t xml:space="preserve">Лабораторная работа </w:t>
      </w:r>
    </w:p>
    <w:p w:rsidR="00235625" w:rsidRPr="00FE78A9" w:rsidRDefault="00235625" w:rsidP="00FE78A9">
      <w:pPr>
        <w:pStyle w:val="2"/>
        <w:spacing w:before="0"/>
        <w:jc w:val="center"/>
        <w:rPr>
          <w:color w:val="auto"/>
          <w:sz w:val="22"/>
        </w:rPr>
      </w:pPr>
      <w:r w:rsidRPr="00FE78A9">
        <w:rPr>
          <w:color w:val="auto"/>
          <w:sz w:val="28"/>
        </w:rPr>
        <w:t xml:space="preserve"> </w:t>
      </w:r>
    </w:p>
    <w:p w:rsidR="00FE78A9" w:rsidRDefault="00FE78A9" w:rsidP="00FE78A9">
      <w:pPr>
        <w:jc w:val="center"/>
        <w:rPr>
          <w:b/>
          <w:sz w:val="32"/>
          <w:szCs w:val="32"/>
        </w:rPr>
      </w:pPr>
      <w:r>
        <w:rPr>
          <w:b/>
          <w:szCs w:val="32"/>
        </w:rPr>
        <w:t>Тема: «</w:t>
      </w:r>
      <w:r w:rsidRPr="00FE78A9">
        <w:rPr>
          <w:b/>
          <w:szCs w:val="32"/>
        </w:rPr>
        <w:t xml:space="preserve">Использование встроенных средств рисования, </w:t>
      </w:r>
      <w:r w:rsidRPr="00FE78A9">
        <w:rPr>
          <w:b/>
          <w:szCs w:val="32"/>
          <w:lang w:val="en-US"/>
        </w:rPr>
        <w:t>OLE</w:t>
      </w:r>
      <w:r w:rsidRPr="00FE78A9">
        <w:rPr>
          <w:b/>
          <w:szCs w:val="32"/>
        </w:rPr>
        <w:t xml:space="preserve">-технологии, шаблонов и форм текстового процессора </w:t>
      </w:r>
      <w:r w:rsidRPr="00FE78A9">
        <w:rPr>
          <w:b/>
          <w:szCs w:val="32"/>
          <w:lang w:val="en-US"/>
        </w:rPr>
        <w:t>Microsoft</w:t>
      </w:r>
      <w:r w:rsidRPr="00FE78A9">
        <w:rPr>
          <w:b/>
          <w:szCs w:val="32"/>
        </w:rPr>
        <w:t xml:space="preserve"> </w:t>
      </w:r>
      <w:r>
        <w:rPr>
          <w:b/>
          <w:sz w:val="32"/>
          <w:szCs w:val="32"/>
          <w:lang w:val="en-US"/>
        </w:rPr>
        <w:t>Word</w:t>
      </w:r>
      <w:r>
        <w:rPr>
          <w:b/>
          <w:sz w:val="32"/>
          <w:szCs w:val="32"/>
        </w:rPr>
        <w:t>»</w:t>
      </w:r>
    </w:p>
    <w:p w:rsidR="00FE78A9" w:rsidRPr="00A14176" w:rsidRDefault="00FE78A9" w:rsidP="00FE78A9">
      <w:pPr>
        <w:jc w:val="center"/>
        <w:rPr>
          <w:b/>
          <w:sz w:val="32"/>
          <w:szCs w:val="32"/>
        </w:rPr>
      </w:pPr>
    </w:p>
    <w:p w:rsidR="00FE78A9" w:rsidRPr="006E32FF" w:rsidRDefault="00FE78A9" w:rsidP="00FE78A9">
      <w:r w:rsidRPr="006E32FF">
        <w:rPr>
          <w:b/>
        </w:rPr>
        <w:t>Цель работы:</w:t>
      </w:r>
      <w:r w:rsidRPr="006E32FF">
        <w:t xml:space="preserve"> изучение особенности работы в текстовом редакторе </w:t>
      </w:r>
      <w:r w:rsidRPr="00267FEC">
        <w:rPr>
          <w:b/>
          <w:lang w:val="en-US"/>
        </w:rPr>
        <w:t>Microsoft</w:t>
      </w:r>
      <w:r w:rsidRPr="00267FEC">
        <w:rPr>
          <w:b/>
        </w:rPr>
        <w:t xml:space="preserve"> </w:t>
      </w:r>
      <w:r w:rsidRPr="00267FEC">
        <w:rPr>
          <w:b/>
          <w:lang w:val="en-US"/>
        </w:rPr>
        <w:t>Word</w:t>
      </w:r>
      <w:r w:rsidRPr="006E32FF">
        <w:t xml:space="preserve">, инструментов панели </w:t>
      </w:r>
      <w:r>
        <w:t>«</w:t>
      </w:r>
      <w:r w:rsidRPr="00267FEC">
        <w:rPr>
          <w:b/>
        </w:rPr>
        <w:t>Рисование</w:t>
      </w:r>
      <w:r>
        <w:t>»</w:t>
      </w:r>
      <w:r w:rsidRPr="006E32FF">
        <w:t xml:space="preserve"> и методов создания рисунков, приемов разработки формы на базе сложного документа, работы с разрывами, а так же технологии создания </w:t>
      </w:r>
      <w:r w:rsidRPr="006E32FF">
        <w:rPr>
          <w:lang w:val="en-US"/>
        </w:rPr>
        <w:t>OLE</w:t>
      </w:r>
      <w:r w:rsidRPr="006E32FF">
        <w:t xml:space="preserve">-объектов. </w:t>
      </w:r>
    </w:p>
    <w:p w:rsidR="00FE78A9" w:rsidRDefault="00FE78A9" w:rsidP="00FE78A9">
      <w:pPr>
        <w:spacing w:line="360" w:lineRule="auto"/>
        <w:jc w:val="center"/>
        <w:rPr>
          <w:b/>
          <w:szCs w:val="28"/>
        </w:rPr>
      </w:pPr>
    </w:p>
    <w:p w:rsidR="00FE78A9" w:rsidRPr="006E32FF" w:rsidRDefault="00FE78A9" w:rsidP="00FE78A9">
      <w:pPr>
        <w:spacing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Теоретические сведения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>
        <w:rPr>
          <w:i/>
          <w:szCs w:val="28"/>
        </w:rPr>
        <w:t>Создание колонок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Оформление текста в несколько колонок улучшает его читабельность и часто используется в газетах и журналах. Для организации колонок следует выделить часть текста или весь текст и обратиться к меню </w:t>
      </w:r>
      <w:r w:rsidRPr="006E32FF">
        <w:rPr>
          <w:rStyle w:val="com1"/>
          <w:rFonts w:ascii="Times New Roman" w:hAnsi="Times New Roman"/>
        </w:rPr>
        <w:t>Формат/Колонки...</w:t>
      </w:r>
      <w:r w:rsidRPr="006E32FF">
        <w:rPr>
          <w:rFonts w:ascii="Times New Roman" w:hAnsi="Times New Roman" w:cs="Times New Roman"/>
        </w:rPr>
        <w:t xml:space="preserve"> В открывшемся диалоговом окне надо выбрать количество колонок и указать необходимость задания разделителя. Если колонки организуются для части текста, то эта часть оформляется как новый раздел, т.е. как область с отличающимися от остального текста параметрами форматирования.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Если текст, оформляемый в несколько колонок невелик по объему, то </w:t>
      </w:r>
      <w:proofErr w:type="spellStart"/>
      <w:r w:rsidRPr="00267FEC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может распределить его по колонкам неравномерно. Для балансировки текста следует установить курсор в позицию разрыва колонки и выполнить команды меню </w:t>
      </w:r>
      <w:r w:rsidRPr="006E32FF">
        <w:rPr>
          <w:rStyle w:val="com1"/>
          <w:rFonts w:ascii="Times New Roman" w:hAnsi="Times New Roman"/>
        </w:rPr>
        <w:t>Вставка/Разрыв/Новую колонку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Если при организации </w:t>
      </w:r>
      <w:proofErr w:type="spellStart"/>
      <w:r w:rsidRPr="006E32FF">
        <w:rPr>
          <w:rFonts w:ascii="Times New Roman" w:hAnsi="Times New Roman" w:cs="Times New Roman"/>
        </w:rPr>
        <w:t>двухколоночного</w:t>
      </w:r>
      <w:proofErr w:type="spellEnd"/>
      <w:r w:rsidRPr="006E32FF">
        <w:rPr>
          <w:rFonts w:ascii="Times New Roman" w:hAnsi="Times New Roman" w:cs="Times New Roman"/>
        </w:rPr>
        <w:t xml:space="preserve"> раздела допущена ошибка, то его следует не только преобразовать в </w:t>
      </w:r>
      <w:proofErr w:type="spellStart"/>
      <w:r w:rsidRPr="006E32FF">
        <w:rPr>
          <w:rFonts w:ascii="Times New Roman" w:hAnsi="Times New Roman" w:cs="Times New Roman"/>
        </w:rPr>
        <w:t>одноколоночный</w:t>
      </w:r>
      <w:proofErr w:type="spellEnd"/>
      <w:r w:rsidRPr="006E32FF">
        <w:rPr>
          <w:rFonts w:ascii="Times New Roman" w:hAnsi="Times New Roman" w:cs="Times New Roman"/>
        </w:rPr>
        <w:t>, но и удалить знаки начала и конца раздела. Эти знаки мешают дальнейшей работе с разделами в документе. Границы раздела лучше видны, если из режима "Разметка страницы" переключиться в режим "Обычный".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Процедуру удаления границ разделов во всем документе можно автоматизировать. Для этого обратитесь к меню </w:t>
      </w:r>
      <w:r w:rsidRPr="006E32FF">
        <w:rPr>
          <w:rStyle w:val="com1"/>
          <w:rFonts w:ascii="Times New Roman" w:hAnsi="Times New Roman"/>
        </w:rPr>
        <w:t>Правка/Замена</w:t>
      </w:r>
      <w:r w:rsidRPr="006E32FF">
        <w:rPr>
          <w:rFonts w:ascii="Times New Roman" w:hAnsi="Times New Roman" w:cs="Times New Roman"/>
        </w:rPr>
        <w:t>, в поле "Что</w:t>
      </w:r>
      <w:proofErr w:type="gramStart"/>
      <w:r w:rsidRPr="006E32FF">
        <w:rPr>
          <w:rFonts w:ascii="Times New Roman" w:hAnsi="Times New Roman" w:cs="Times New Roman"/>
        </w:rPr>
        <w:t>:"</w:t>
      </w:r>
      <w:proofErr w:type="gramEnd"/>
      <w:r w:rsidRPr="006E32FF">
        <w:rPr>
          <w:rFonts w:ascii="Times New Roman" w:hAnsi="Times New Roman" w:cs="Times New Roman"/>
        </w:rPr>
        <w:t xml:space="preserve"> через кнопку "Специальный" </w:t>
      </w:r>
      <w:r w:rsidRPr="006E32FF">
        <w:rPr>
          <w:rFonts w:ascii="Times New Roman" w:hAnsi="Times New Roman" w:cs="Times New Roman"/>
        </w:rPr>
        <w:lastRenderedPageBreak/>
        <w:t>вставьте "Разрыв раздела" (поле "Заменить на:" должно быть пустым) и нажмите кнопку "Заменить все".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>
        <w:rPr>
          <w:i/>
          <w:szCs w:val="28"/>
        </w:rPr>
        <w:t>Создание р</w:t>
      </w:r>
      <w:r w:rsidRPr="006E32FF">
        <w:rPr>
          <w:i/>
          <w:szCs w:val="28"/>
        </w:rPr>
        <w:t>аздел</w:t>
      </w:r>
      <w:r>
        <w:rPr>
          <w:i/>
          <w:szCs w:val="28"/>
        </w:rPr>
        <w:t>ов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Некоторые виды форматирования текста требуют организации специальной области, в которой параметры форматирования будут отличаться от других областей. Эти области называются </w:t>
      </w:r>
      <w:r w:rsidRPr="006E32FF">
        <w:rPr>
          <w:rStyle w:val="term1"/>
          <w:rFonts w:ascii="Times New Roman" w:hAnsi="Times New Roman"/>
        </w:rPr>
        <w:t>разделами</w:t>
      </w:r>
      <w:r w:rsidRPr="006E32FF">
        <w:rPr>
          <w:rFonts w:ascii="Times New Roman" w:hAnsi="Times New Roman" w:cs="Times New Roman"/>
        </w:rPr>
        <w:t>. Выше было показано, что если документ содержит одновременно обычный (</w:t>
      </w:r>
      <w:proofErr w:type="spellStart"/>
      <w:r w:rsidRPr="006E32FF">
        <w:rPr>
          <w:rFonts w:ascii="Times New Roman" w:hAnsi="Times New Roman" w:cs="Times New Roman"/>
        </w:rPr>
        <w:t>одноколоночный</w:t>
      </w:r>
      <w:proofErr w:type="spellEnd"/>
      <w:r w:rsidRPr="006E32FF">
        <w:rPr>
          <w:rFonts w:ascii="Times New Roman" w:hAnsi="Times New Roman" w:cs="Times New Roman"/>
        </w:rPr>
        <w:t xml:space="preserve">) текст и </w:t>
      </w:r>
      <w:proofErr w:type="spellStart"/>
      <w:r w:rsidRPr="006E32FF">
        <w:rPr>
          <w:rFonts w:ascii="Times New Roman" w:hAnsi="Times New Roman" w:cs="Times New Roman"/>
        </w:rPr>
        <w:t>двухколоночный</w:t>
      </w:r>
      <w:proofErr w:type="spellEnd"/>
      <w:r w:rsidRPr="006E32FF">
        <w:rPr>
          <w:rFonts w:ascii="Times New Roman" w:hAnsi="Times New Roman" w:cs="Times New Roman"/>
        </w:rPr>
        <w:t>, то каждый из них должен содержаться в отдельном разделе. При оформлении многоколоночного текста раздел организуется автоматически.</w:t>
      </w:r>
    </w:p>
    <w:p w:rsidR="00FE78A9" w:rsidRPr="006E32FF" w:rsidRDefault="00FE78A9" w:rsidP="00FE78A9">
      <w:pPr>
        <w:spacing w:line="360" w:lineRule="auto"/>
        <w:ind w:firstLine="540"/>
      </w:pPr>
      <w:r w:rsidRPr="006E32FF">
        <w:t xml:space="preserve">Другой ситуацией, когда требуется создание раздела, является применение книжной и альбомной ориентации страниц внутри одного документа. Например, в документ с книжной ориентацией страниц требуется добавить страницу с альбомной ориентацией, содержащую таблицу. </w:t>
      </w:r>
    </w:p>
    <w:p w:rsidR="00FE78A9" w:rsidRPr="00A1427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A1427F">
        <w:rPr>
          <w:i/>
          <w:szCs w:val="28"/>
        </w:rPr>
        <w:t>Создание рисунков средствами панели «Рисование»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Панель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 вызывается кнопкой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 на основной панели инструментов. Принципиальная особенность рисунков, создаваемых инструментами панел</w:t>
      </w:r>
      <w:r>
        <w:rPr>
          <w:rFonts w:ascii="Times New Roman" w:hAnsi="Times New Roman" w:cs="Times New Roman"/>
        </w:rPr>
        <w:t>и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, в отличие от рисунков в графическом редакторе </w:t>
      </w:r>
      <w:proofErr w:type="spellStart"/>
      <w:r w:rsidRPr="006E32FF">
        <w:rPr>
          <w:rFonts w:ascii="Times New Roman" w:hAnsi="Times New Roman" w:cs="Times New Roman"/>
        </w:rPr>
        <w:t>Paint</w:t>
      </w:r>
      <w:proofErr w:type="spellEnd"/>
      <w:r w:rsidRPr="006E32FF">
        <w:rPr>
          <w:rFonts w:ascii="Times New Roman" w:hAnsi="Times New Roman" w:cs="Times New Roman"/>
        </w:rPr>
        <w:t xml:space="preserve"> в том, что это </w:t>
      </w:r>
      <w:r w:rsidRPr="006E32FF">
        <w:rPr>
          <w:rStyle w:val="term1"/>
          <w:rFonts w:ascii="Times New Roman" w:hAnsi="Times New Roman"/>
        </w:rPr>
        <w:t>векторная графика</w:t>
      </w:r>
      <w:r w:rsidRPr="006E32FF">
        <w:rPr>
          <w:rFonts w:ascii="Times New Roman" w:hAnsi="Times New Roman" w:cs="Times New Roman"/>
        </w:rPr>
        <w:t xml:space="preserve">. Ее отличие от </w:t>
      </w:r>
      <w:r w:rsidRPr="006E32FF">
        <w:rPr>
          <w:rStyle w:val="term1"/>
          <w:rFonts w:ascii="Times New Roman" w:hAnsi="Times New Roman"/>
        </w:rPr>
        <w:t>растровой графики</w:t>
      </w:r>
      <w:r w:rsidRPr="006E32FF">
        <w:rPr>
          <w:rFonts w:ascii="Times New Roman" w:hAnsi="Times New Roman" w:cs="Times New Roman"/>
        </w:rPr>
        <w:t xml:space="preserve"> в том, что рисунки хранятся в памяти компьютера не в виде отдельных точек (пикселей), а в виде математических зависимостей. Поэтому векторные рисунки масштабируются без искажения, могут быть разделены на отдельные независимые детали и, обычно, требуют меньше памяти для хранения, чем растровые.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172075" cy="1543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Общая методика создания рисунка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Общая методика создания рисунка заключается в подготовке отдельных элементов рисунка и в их последующей сборке. Рисование элементов лучше выполнять на свободном участке страницы, причем мелкие элементы - в увеличенном масштабе.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lastRenderedPageBreak/>
        <w:t>По мере создания, детали рисунка необходим</w:t>
      </w:r>
      <w:r>
        <w:rPr>
          <w:rFonts w:ascii="Times New Roman" w:hAnsi="Times New Roman" w:cs="Times New Roman"/>
        </w:rPr>
        <w:t>о группировать в блоки (кнопка «</w:t>
      </w:r>
      <w:r w:rsidRPr="00267FEC">
        <w:rPr>
          <w:rFonts w:ascii="Times New Roman" w:hAnsi="Times New Roman" w:cs="Times New Roman"/>
          <w:b/>
        </w:rPr>
        <w:t>Действия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), а перед сборкой регулировать размеры блоков протяжкой за маркеры области рисунка.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Любые операции по изменению имеющихся объектов (размеров, заливки и т.д.) выполняются с предварительным выделением объекта. Если редактируемый элемент сгруппирован с другими элементами рисунка, то этот блок следует разгруппировать. Выделение нескольких </w:t>
      </w:r>
      <w:proofErr w:type="spellStart"/>
      <w:r w:rsidRPr="006E32FF">
        <w:rPr>
          <w:rFonts w:ascii="Times New Roman" w:hAnsi="Times New Roman" w:cs="Times New Roman"/>
        </w:rPr>
        <w:t>несгруппированных</w:t>
      </w:r>
      <w:proofErr w:type="spellEnd"/>
      <w:r w:rsidRPr="006E32FF">
        <w:rPr>
          <w:rFonts w:ascii="Times New Roman" w:hAnsi="Times New Roman" w:cs="Times New Roman"/>
        </w:rPr>
        <w:t xml:space="preserve"> деталей выполняется щелчками мыши при нажатой клавише </w:t>
      </w:r>
      <w:proofErr w:type="spellStart"/>
      <w:r w:rsidRPr="00267FEC">
        <w:rPr>
          <w:rFonts w:ascii="Times New Roman" w:hAnsi="Times New Roman" w:cs="Times New Roman"/>
          <w:b/>
        </w:rPr>
        <w:t>Shift</w:t>
      </w:r>
      <w:proofErr w:type="spellEnd"/>
      <w:r w:rsidRPr="006E32FF">
        <w:rPr>
          <w:rFonts w:ascii="Times New Roman" w:hAnsi="Times New Roman" w:cs="Times New Roman"/>
        </w:rPr>
        <w:t xml:space="preserve"> или протяж</w:t>
      </w:r>
      <w:r>
        <w:rPr>
          <w:rFonts w:ascii="Times New Roman" w:hAnsi="Times New Roman" w:cs="Times New Roman"/>
        </w:rPr>
        <w:t>кой мыши с помощью инструмента «</w:t>
      </w:r>
      <w:r w:rsidRPr="00267FEC">
        <w:rPr>
          <w:rFonts w:ascii="Times New Roman" w:hAnsi="Times New Roman" w:cs="Times New Roman"/>
          <w:b/>
        </w:rPr>
        <w:t>Выбор объекта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Заливка для объектов векторной графики выполняется иначе, чем </w:t>
      </w:r>
      <w:proofErr w:type="gramStart"/>
      <w:r w:rsidRPr="006E32FF">
        <w:rPr>
          <w:rFonts w:ascii="Times New Roman" w:hAnsi="Times New Roman" w:cs="Times New Roman"/>
        </w:rPr>
        <w:t>для</w:t>
      </w:r>
      <w:proofErr w:type="gramEnd"/>
      <w:r w:rsidRPr="006E32FF">
        <w:rPr>
          <w:rFonts w:ascii="Times New Roman" w:hAnsi="Times New Roman" w:cs="Times New Roman"/>
        </w:rPr>
        <w:t xml:space="preserve"> растровой. В редакторе </w:t>
      </w:r>
      <w:proofErr w:type="spellStart"/>
      <w:r w:rsidRPr="00267FEC">
        <w:rPr>
          <w:rFonts w:ascii="Times New Roman" w:hAnsi="Times New Roman" w:cs="Times New Roman"/>
          <w:b/>
        </w:rPr>
        <w:t>Paint</w:t>
      </w:r>
      <w:proofErr w:type="spellEnd"/>
      <w:r w:rsidRPr="006E32FF">
        <w:rPr>
          <w:rFonts w:ascii="Times New Roman" w:hAnsi="Times New Roman" w:cs="Times New Roman"/>
        </w:rPr>
        <w:t xml:space="preserve"> при заливке не имело значения, каким инструментом нарисован объект: важно, чтобы заливаемый контур был замкнут. Для заливки объектов, создаваемых </w:t>
      </w:r>
      <w:r>
        <w:rPr>
          <w:rFonts w:ascii="Times New Roman" w:hAnsi="Times New Roman" w:cs="Times New Roman"/>
        </w:rPr>
        <w:t>средствами панели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, необходимо использовать инструменты, предусматривающие эту операцию: прямоугольник, овал, </w:t>
      </w:r>
      <w:proofErr w:type="spellStart"/>
      <w:r w:rsidRPr="006E32FF">
        <w:rPr>
          <w:rFonts w:ascii="Times New Roman" w:hAnsi="Times New Roman" w:cs="Times New Roman"/>
        </w:rPr>
        <w:t>полилиния</w:t>
      </w:r>
      <w:proofErr w:type="spellEnd"/>
      <w:r w:rsidRPr="006E32FF">
        <w:rPr>
          <w:rFonts w:ascii="Times New Roman" w:hAnsi="Times New Roman" w:cs="Times New Roman"/>
        </w:rPr>
        <w:t xml:space="preserve"> и некоторые другие. Замкнутый контур, созданный обычной линией, заливаться не будет. С другой стороны, даже не замкнутый контур, созданный </w:t>
      </w:r>
      <w:proofErr w:type="spellStart"/>
      <w:r w:rsidRPr="006E32FF">
        <w:rPr>
          <w:rFonts w:ascii="Times New Roman" w:hAnsi="Times New Roman" w:cs="Times New Roman"/>
        </w:rPr>
        <w:t>полилинией</w:t>
      </w:r>
      <w:proofErr w:type="spellEnd"/>
      <w:r w:rsidRPr="006E32FF">
        <w:rPr>
          <w:rFonts w:ascii="Times New Roman" w:hAnsi="Times New Roman" w:cs="Times New Roman"/>
        </w:rPr>
        <w:t xml:space="preserve">, может быть закрашен инструментом </w:t>
      </w:r>
      <w:r>
        <w:rPr>
          <w:rFonts w:ascii="Times New Roman" w:hAnsi="Times New Roman" w:cs="Times New Roman"/>
        </w:rPr>
        <w:t>«</w:t>
      </w:r>
      <w:r w:rsidRPr="00267FEC">
        <w:rPr>
          <w:rFonts w:ascii="Times New Roman" w:hAnsi="Times New Roman" w:cs="Times New Roman"/>
          <w:b/>
        </w:rPr>
        <w:t>Заливка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. При этом граница заливки на не замкнутом участке проходит по линии, образованной отрезком прямой, соединяющей началь</w:t>
      </w:r>
      <w:r>
        <w:rPr>
          <w:rFonts w:ascii="Times New Roman" w:hAnsi="Times New Roman" w:cs="Times New Roman"/>
        </w:rPr>
        <w:t xml:space="preserve">ную и конечную точки </w:t>
      </w:r>
      <w:proofErr w:type="spellStart"/>
      <w:r>
        <w:rPr>
          <w:rFonts w:ascii="Times New Roman" w:hAnsi="Times New Roman" w:cs="Times New Roman"/>
        </w:rPr>
        <w:t>полилинии</w:t>
      </w:r>
      <w:proofErr w:type="spellEnd"/>
      <w:r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Вставка и редактирование изображений из файлов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Вставка в текст рисунка из файла выполняется командой </w:t>
      </w:r>
      <w:r w:rsidRPr="006E32FF">
        <w:rPr>
          <w:rStyle w:val="com1"/>
          <w:rFonts w:ascii="Times New Roman" w:hAnsi="Times New Roman"/>
        </w:rPr>
        <w:t>Вставка/Рисунок</w:t>
      </w:r>
      <w:proofErr w:type="gramStart"/>
      <w:r w:rsidRPr="006E32FF">
        <w:rPr>
          <w:rStyle w:val="com1"/>
          <w:rFonts w:ascii="Times New Roman" w:hAnsi="Times New Roman"/>
        </w:rPr>
        <w:t>/И</w:t>
      </w:r>
      <w:proofErr w:type="gramEnd"/>
      <w:r w:rsidRPr="006E32FF">
        <w:rPr>
          <w:rStyle w:val="com1"/>
          <w:rFonts w:ascii="Times New Roman" w:hAnsi="Times New Roman"/>
        </w:rPr>
        <w:t>з файла</w:t>
      </w:r>
      <w:r w:rsidRPr="006E32FF">
        <w:rPr>
          <w:rFonts w:ascii="Times New Roman" w:hAnsi="Times New Roman" w:cs="Times New Roman"/>
        </w:rPr>
        <w:t xml:space="preserve">. В окне </w:t>
      </w:r>
      <w:r>
        <w:rPr>
          <w:rStyle w:val="com1"/>
          <w:rFonts w:ascii="Times New Roman" w:hAnsi="Times New Roman"/>
        </w:rPr>
        <w:t>«Добавить рисунок»</w:t>
      </w:r>
      <w:r w:rsidRPr="006E32FF">
        <w:rPr>
          <w:rStyle w:val="com1"/>
          <w:rFonts w:ascii="Times New Roman" w:hAnsi="Times New Roman"/>
        </w:rPr>
        <w:t xml:space="preserve"> </w:t>
      </w:r>
      <w:r w:rsidRPr="006E32FF">
        <w:rPr>
          <w:rFonts w:ascii="Times New Roman" w:hAnsi="Times New Roman" w:cs="Times New Roman"/>
        </w:rPr>
        <w:t>следует указать ф</w:t>
      </w:r>
      <w:r>
        <w:rPr>
          <w:rFonts w:ascii="Times New Roman" w:hAnsi="Times New Roman" w:cs="Times New Roman"/>
        </w:rPr>
        <w:t>айл и установить режим вставки:</w:t>
      </w:r>
    </w:p>
    <w:p w:rsidR="00FE78A9" w:rsidRPr="006E32FF" w:rsidRDefault="00FE78A9" w:rsidP="00FE78A9">
      <w:pPr>
        <w:numPr>
          <w:ilvl w:val="0"/>
          <w:numId w:val="28"/>
        </w:numPr>
        <w:spacing w:line="360" w:lineRule="auto"/>
      </w:pPr>
      <w:r w:rsidRPr="006E32FF">
        <w:t xml:space="preserve">связать с файлом — сам рисунок не копируется, но на него делается ссылка; </w:t>
      </w:r>
    </w:p>
    <w:p w:rsidR="00FE78A9" w:rsidRPr="006E32FF" w:rsidRDefault="00FE78A9" w:rsidP="00FE78A9">
      <w:pPr>
        <w:numPr>
          <w:ilvl w:val="0"/>
          <w:numId w:val="28"/>
        </w:numPr>
        <w:spacing w:line="360" w:lineRule="auto"/>
      </w:pPr>
      <w:r w:rsidRPr="006E32FF">
        <w:t xml:space="preserve">вставить файл — файл вставляется в документ.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00828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допускает вставку рисунков различных форматов: </w:t>
      </w:r>
      <w:proofErr w:type="spellStart"/>
      <w:r w:rsidRPr="00600828">
        <w:rPr>
          <w:rFonts w:ascii="Times New Roman" w:hAnsi="Times New Roman" w:cs="Times New Roman"/>
          <w:b/>
        </w:rPr>
        <w:t>wmf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jpeg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bmp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pcx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tiff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gif</w:t>
      </w:r>
      <w:proofErr w:type="spellEnd"/>
      <w:r w:rsidRPr="006E32FF">
        <w:rPr>
          <w:rFonts w:ascii="Times New Roman" w:hAnsi="Times New Roman" w:cs="Times New Roman"/>
        </w:rPr>
        <w:t xml:space="preserve"> и некоторых других. Иногда возникает необходимость обработки рисунка в профессиональном графическом редакторе, а затем вставке его в документ </w:t>
      </w:r>
      <w:proofErr w:type="spellStart"/>
      <w:r w:rsidRPr="00600828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Другим способом вставки рисунков является вставка через буфер обмена. При этом можно воспользоваться меню </w:t>
      </w:r>
      <w:r w:rsidRPr="006E32FF">
        <w:rPr>
          <w:rStyle w:val="com1"/>
          <w:rFonts w:ascii="Times New Roman" w:hAnsi="Times New Roman"/>
        </w:rPr>
        <w:t>Правка</w:t>
      </w:r>
      <w:proofErr w:type="gramStart"/>
      <w:r w:rsidRPr="006E32FF">
        <w:rPr>
          <w:rStyle w:val="com1"/>
          <w:rFonts w:ascii="Times New Roman" w:hAnsi="Times New Roman"/>
        </w:rPr>
        <w:t>/В</w:t>
      </w:r>
      <w:proofErr w:type="gramEnd"/>
      <w:r w:rsidRPr="006E32FF">
        <w:rPr>
          <w:rStyle w:val="com1"/>
          <w:rFonts w:ascii="Times New Roman" w:hAnsi="Times New Roman"/>
        </w:rPr>
        <w:t>ставить</w:t>
      </w:r>
      <w:r w:rsidRPr="006E32FF">
        <w:rPr>
          <w:rFonts w:ascii="Times New Roman" w:hAnsi="Times New Roman" w:cs="Times New Roman"/>
        </w:rPr>
        <w:t xml:space="preserve"> или </w:t>
      </w:r>
      <w:r w:rsidRPr="006E32FF">
        <w:rPr>
          <w:rStyle w:val="com1"/>
          <w:rFonts w:ascii="Times New Roman" w:hAnsi="Times New Roman"/>
        </w:rPr>
        <w:t>Правка/Специальная вставка</w:t>
      </w:r>
      <w:r w:rsidRPr="006E32FF">
        <w:rPr>
          <w:rFonts w:ascii="Times New Roman" w:hAnsi="Times New Roman" w:cs="Times New Roman"/>
        </w:rPr>
        <w:t>. В последнем случае доступны дополнительные варианты вставки рисунка.</w:t>
      </w:r>
    </w:p>
    <w:p w:rsidR="00FE78A9" w:rsidRPr="006E32FF" w:rsidRDefault="00FE78A9" w:rsidP="00FE78A9">
      <w:pPr>
        <w:pStyle w:val="3"/>
        <w:spacing w:line="360" w:lineRule="auto"/>
        <w:jc w:val="both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Взаимное расположение рисунка и текста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Рисунок может быть расположен поверх текста, за текстом или с обтеканием текста. Чаще всего, рисунки располагаются в одном из режимов обтекания. Однако</w:t>
      </w:r>
      <w:proofErr w:type="gramStart"/>
      <w:r w:rsidRPr="006E32FF">
        <w:rPr>
          <w:rFonts w:ascii="Times New Roman" w:hAnsi="Times New Roman" w:cs="Times New Roman"/>
        </w:rPr>
        <w:t>,</w:t>
      </w:r>
      <w:proofErr w:type="gramEnd"/>
      <w:r w:rsidRPr="006E32FF">
        <w:rPr>
          <w:rFonts w:ascii="Times New Roman" w:hAnsi="Times New Roman" w:cs="Times New Roman"/>
        </w:rPr>
        <w:t xml:space="preserve"> иногда требуется поместить рисунок за текстом, например, для задания фона. Изменить взаимное расположение рисунка и текста можно через меню </w:t>
      </w:r>
      <w:r w:rsidRPr="006E32FF">
        <w:rPr>
          <w:rStyle w:val="com1"/>
          <w:rFonts w:ascii="Times New Roman" w:hAnsi="Times New Roman"/>
        </w:rPr>
        <w:t>Формат/Рисунок</w:t>
      </w:r>
      <w:r w:rsidRPr="006E32FF">
        <w:rPr>
          <w:rFonts w:ascii="Times New Roman" w:hAnsi="Times New Roman" w:cs="Times New Roman"/>
        </w:rPr>
        <w:t xml:space="preserve"> и с помощью инструмента </w:t>
      </w:r>
      <w:r w:rsidRPr="006E32FF">
        <w:rPr>
          <w:rStyle w:val="com1"/>
          <w:rFonts w:ascii="Times New Roman" w:hAnsi="Times New Roman"/>
        </w:rPr>
        <w:t>Действия/Порядок</w:t>
      </w:r>
      <w:r w:rsidRPr="006E32FF">
        <w:rPr>
          <w:rFonts w:ascii="Times New Roman" w:hAnsi="Times New Roman" w:cs="Times New Roman"/>
        </w:rPr>
        <w:t>. Иногда требуется применить оба способа.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6E32FF">
        <w:rPr>
          <w:i/>
          <w:szCs w:val="28"/>
        </w:rPr>
        <w:lastRenderedPageBreak/>
        <w:t>Работа с фигурным текстом (</w:t>
      </w:r>
      <w:proofErr w:type="spellStart"/>
      <w:r w:rsidRPr="006E32FF">
        <w:rPr>
          <w:i/>
          <w:szCs w:val="28"/>
        </w:rPr>
        <w:t>WordArt</w:t>
      </w:r>
      <w:proofErr w:type="spellEnd"/>
      <w:r w:rsidRPr="006E32FF">
        <w:rPr>
          <w:i/>
          <w:szCs w:val="28"/>
        </w:rPr>
        <w:t>)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Style w:val="com1"/>
          <w:rFonts w:ascii="Times New Roman" w:hAnsi="Times New Roman"/>
        </w:rPr>
      </w:pPr>
      <w:proofErr w:type="spellStart"/>
      <w:proofErr w:type="gramStart"/>
      <w:r w:rsidRPr="006E32FF">
        <w:rPr>
          <w:rFonts w:ascii="Times New Roman" w:hAnsi="Times New Roman" w:cs="Times New Roman"/>
        </w:rPr>
        <w:t>C</w:t>
      </w:r>
      <w:proofErr w:type="gramEnd"/>
      <w:r w:rsidRPr="006E32FF">
        <w:rPr>
          <w:rFonts w:ascii="Times New Roman" w:hAnsi="Times New Roman" w:cs="Times New Roman"/>
        </w:rPr>
        <w:t>редства</w:t>
      </w:r>
      <w:proofErr w:type="spellEnd"/>
      <w:r w:rsidRPr="006E32FF">
        <w:rPr>
          <w:rFonts w:ascii="Times New Roman" w:hAnsi="Times New Roman" w:cs="Times New Roman"/>
        </w:rPr>
        <w:t xml:space="preserve"> для создания фигурного текста содержатся в инструменте </w:t>
      </w:r>
      <w:r w:rsidRPr="006E32FF">
        <w:rPr>
          <w:rStyle w:val="com1"/>
          <w:rFonts w:ascii="Times New Roman" w:hAnsi="Times New Roman"/>
        </w:rPr>
        <w:t xml:space="preserve">"Добавить объект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 w:rsidRPr="006E32FF">
        <w:rPr>
          <w:rStyle w:val="com1"/>
          <w:rFonts w:ascii="Times New Roman" w:hAnsi="Times New Roman"/>
        </w:rPr>
        <w:t>"</w:t>
      </w:r>
      <w:r w:rsidRPr="006E32FF">
        <w:rPr>
          <w:rFonts w:ascii="Times New Roman" w:hAnsi="Times New Roman" w:cs="Times New Roman"/>
        </w:rPr>
        <w:t xml:space="preserve">. В некоторых версиях текстового процессора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этот инструмент назывался "Фигурный текст". Наиболее полный набор инструментов для работы с фигурным текстом дает панель "</w:t>
      </w:r>
      <w:proofErr w:type="spellStart"/>
      <w:r w:rsidRPr="006E32FF">
        <w:rPr>
          <w:rFonts w:ascii="Times New Roman" w:hAnsi="Times New Roman" w:cs="Times New Roman"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", доступ к которой выполняется через меню </w:t>
      </w:r>
      <w:r w:rsidRPr="006E32FF">
        <w:rPr>
          <w:rStyle w:val="com1"/>
          <w:rFonts w:ascii="Times New Roman" w:hAnsi="Times New Roman"/>
        </w:rPr>
        <w:t>Вид/Панели инструментов.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</w:p>
    <w:p w:rsidR="00FE78A9" w:rsidRPr="006E32FF" w:rsidRDefault="00FE78A9" w:rsidP="00FE78A9">
      <w:pPr>
        <w:pStyle w:val="2"/>
        <w:spacing w:before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E32FF">
        <w:rPr>
          <w:i/>
          <w:sz w:val="28"/>
          <w:szCs w:val="28"/>
        </w:rPr>
        <w:lastRenderedPageBreak/>
        <w:t>Создание форм и шаблонов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Основные понятия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Шаблон</w:t>
      </w:r>
      <w:r w:rsidRPr="006E32FF">
        <w:rPr>
          <w:rFonts w:ascii="Times New Roman" w:hAnsi="Times New Roman" w:cs="Times New Roman"/>
        </w:rPr>
        <w:t xml:space="preserve"> — это файл, содержащий настройки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. Любой документ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создается на основе некоторого шаблона. Большинство создается на основе шаблона Normal.dot, который загружается автоматически, например, при нажатии кнопки "Создать" на стандартной панели инструментов. При открытии документа, основанного на некотором шаблоне, </w:t>
      </w:r>
      <w:proofErr w:type="gramStart"/>
      <w:r w:rsidRPr="006E32FF">
        <w:rPr>
          <w:rFonts w:ascii="Times New Roman" w:hAnsi="Times New Roman" w:cs="Times New Roman"/>
        </w:rPr>
        <w:t>последний</w:t>
      </w:r>
      <w:proofErr w:type="gramEnd"/>
      <w:r w:rsidRPr="006E32FF">
        <w:rPr>
          <w:rFonts w:ascii="Times New Roman" w:hAnsi="Times New Roman" w:cs="Times New Roman"/>
        </w:rPr>
        <w:t xml:space="preserve"> загружается автоматически.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Форма</w:t>
      </w:r>
      <w:r w:rsidRPr="006E32FF">
        <w:rPr>
          <w:rFonts w:ascii="Times New Roman" w:hAnsi="Times New Roman" w:cs="Times New Roman"/>
        </w:rPr>
        <w:t xml:space="preserve"> — это защищенный документ, содержащий поля для ввода информации и применяемый для заполнения бланков, таблиц и других типовых документов.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Шаблоны и формы служат для автоматизации разработки типовых документов и для организации работы с ними неквалифицированных пользователей ЭВМ.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редакторе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имеется набор шаблонов для часто используемых документов. Как правило, эти шаблоны хранятся в папке </w:t>
      </w:r>
      <w:proofErr w:type="spellStart"/>
      <w:r w:rsidRPr="006E32FF">
        <w:rPr>
          <w:rStyle w:val="com1"/>
          <w:rFonts w:ascii="Times New Roman" w:hAnsi="Times New Roman"/>
        </w:rPr>
        <w:t>MSOffice</w:t>
      </w:r>
      <w:proofErr w:type="spellEnd"/>
      <w:r w:rsidRPr="006E32FF">
        <w:rPr>
          <w:rStyle w:val="com1"/>
          <w:rFonts w:ascii="Times New Roman" w:hAnsi="Times New Roman"/>
        </w:rPr>
        <w:t>\Шаблоны</w:t>
      </w:r>
      <w:r w:rsidRPr="006E32FF">
        <w:rPr>
          <w:rFonts w:ascii="Times New Roman" w:hAnsi="Times New Roman" w:cs="Times New Roman"/>
        </w:rPr>
        <w:t>. Однако</w:t>
      </w:r>
      <w:proofErr w:type="gramStart"/>
      <w:r w:rsidRPr="006E32FF">
        <w:rPr>
          <w:rFonts w:ascii="Times New Roman" w:hAnsi="Times New Roman" w:cs="Times New Roman"/>
        </w:rPr>
        <w:t>,</w:t>
      </w:r>
      <w:proofErr w:type="gramEnd"/>
      <w:r w:rsidRPr="006E32FF">
        <w:rPr>
          <w:rFonts w:ascii="Times New Roman" w:hAnsi="Times New Roman" w:cs="Times New Roman"/>
        </w:rPr>
        <w:t xml:space="preserve"> пользователь может создавать и свои собственные шаблоны.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 шаблоне может храниться следующая информация: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стили;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параметры страницы и бумаги;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обычный текст, таблицы, рисунки;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формы;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макросы;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пользовательские меню;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панели инструментов и другая информация.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Стиль</w:t>
      </w:r>
      <w:r w:rsidRPr="006E32FF">
        <w:rPr>
          <w:rFonts w:ascii="Times New Roman" w:hAnsi="Times New Roman" w:cs="Times New Roman"/>
        </w:rPr>
        <w:t xml:space="preserve"> — это набор форматирующих команд, сохраняемых под своим именем для многократного использования. Стиль определяет внешний вид документа. Шаблон Normal.dot содержит несколько стилей, в том числе стиль "Обычный", используемый при создании большинства документов.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Создание форм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Формой может быть любой документ, содержащий поля. Существует три типа полей: </w:t>
      </w:r>
      <w:r w:rsidRPr="006E32FF">
        <w:rPr>
          <w:rStyle w:val="term1"/>
          <w:rFonts w:ascii="Times New Roman" w:hAnsi="Times New Roman"/>
        </w:rPr>
        <w:t>для ввода текста</w:t>
      </w:r>
      <w:r w:rsidRPr="006E32FF">
        <w:rPr>
          <w:rFonts w:ascii="Times New Roman" w:hAnsi="Times New Roman" w:cs="Times New Roman"/>
        </w:rPr>
        <w:t xml:space="preserve">; </w:t>
      </w:r>
      <w:r w:rsidRPr="006E32FF">
        <w:rPr>
          <w:rStyle w:val="term1"/>
          <w:rFonts w:ascii="Times New Roman" w:hAnsi="Times New Roman"/>
        </w:rPr>
        <w:t>флажок</w:t>
      </w:r>
      <w:r w:rsidRPr="006E32FF">
        <w:rPr>
          <w:rFonts w:ascii="Times New Roman" w:hAnsi="Times New Roman" w:cs="Times New Roman"/>
        </w:rPr>
        <w:t xml:space="preserve">; </w:t>
      </w:r>
      <w:r w:rsidRPr="006E32FF">
        <w:rPr>
          <w:rStyle w:val="term1"/>
          <w:rFonts w:ascii="Times New Roman" w:hAnsi="Times New Roman"/>
        </w:rPr>
        <w:t>раскрывающийся список</w:t>
      </w:r>
      <w:r w:rsidRPr="006E32FF">
        <w:rPr>
          <w:rFonts w:ascii="Times New Roman" w:hAnsi="Times New Roman" w:cs="Times New Roman"/>
        </w:rPr>
        <w:t xml:space="preserve">. Порядок вставки полей достаточно прост: установите курсор в позицию для ввода поля формы, обратитесь к меню </w:t>
      </w:r>
      <w:r w:rsidRPr="006E32FF">
        <w:rPr>
          <w:rStyle w:val="com1"/>
          <w:rFonts w:ascii="Times New Roman" w:hAnsi="Times New Roman"/>
        </w:rPr>
        <w:t>Вид/Панели инструментов/Формы</w:t>
      </w:r>
      <w:r w:rsidRPr="006E32FF">
        <w:rPr>
          <w:rFonts w:ascii="Times New Roman" w:hAnsi="Times New Roman" w:cs="Times New Roman"/>
        </w:rPr>
        <w:t xml:space="preserve">. На панели </w:t>
      </w:r>
      <w:r w:rsidRPr="006E32FF">
        <w:rPr>
          <w:rStyle w:val="com1"/>
          <w:rFonts w:ascii="Times New Roman" w:hAnsi="Times New Roman"/>
        </w:rPr>
        <w:t>"Формы"</w:t>
      </w:r>
      <w:r w:rsidRPr="006E32FF">
        <w:rPr>
          <w:rFonts w:ascii="Times New Roman" w:hAnsi="Times New Roman" w:cs="Times New Roman"/>
        </w:rPr>
        <w:t xml:space="preserve"> выберите один из трех типов полей. Поскольку формы очень часто создаются для быстрой разработки типовых документов, на панели "Формы" имеются инструменты для вставки и редактирования таблиц и для защиты формы.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lastRenderedPageBreak/>
        <w:t>Построение формы проходит в 3 этапа: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создание текстовой основы (структуры) формы; 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вставка и настройка полей формы; 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защита и сохранение формы.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Первый этап является обычным оформлением документа. Для форматирования сложных документов часто используются таблицы.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 вставке полей формы говорилось выше, поэтому остановимся на их настройке.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Для настройки поля следует на панели </w:t>
      </w:r>
      <w:r w:rsidRPr="006E32FF">
        <w:rPr>
          <w:rStyle w:val="com1"/>
          <w:rFonts w:ascii="Times New Roman" w:hAnsi="Times New Roman"/>
        </w:rPr>
        <w:t>"Формы"</w:t>
      </w:r>
      <w:r w:rsidRPr="006E32FF">
        <w:rPr>
          <w:rFonts w:ascii="Times New Roman" w:hAnsi="Times New Roman" w:cs="Times New Roman"/>
        </w:rPr>
        <w:t xml:space="preserve"> выбрать </w:t>
      </w:r>
      <w:r w:rsidRPr="006E32FF">
        <w:rPr>
          <w:rStyle w:val="com1"/>
          <w:rFonts w:ascii="Times New Roman" w:hAnsi="Times New Roman"/>
        </w:rPr>
        <w:t>"Параметры поля формы"</w:t>
      </w:r>
      <w:r w:rsidRPr="006E32FF">
        <w:rPr>
          <w:rFonts w:ascii="Times New Roman" w:hAnsi="Times New Roman" w:cs="Times New Roman"/>
        </w:rPr>
        <w:t>. В зависимости о того какое поле выделено, откроется одно из трех окон для настройки.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Окно "Параметры текстового поля" содержит следующие основные поля: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"Тип" — позволяет выбрать тип поля формы. Если, например, выбрать числовой тип, то при вводе текста в него будет выдано сообщение об ошибке;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rPr>
          <w:sz w:val="22"/>
        </w:rPr>
        <w:t>"</w:t>
      </w:r>
      <w:r w:rsidRPr="006E32FF">
        <w:t xml:space="preserve">Текст по умолчанию" — задает текст, который будет появляться в поле перед его заполнением;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"Максимальная длина" — максимальное количество символов, которое разрешается вводить в поле;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"Формат текста" — позволяет выбрать различные форматы текста для более жесткого </w:t>
      </w:r>
      <w:proofErr w:type="gramStart"/>
      <w:r w:rsidRPr="006E32FF">
        <w:t>контроля за</w:t>
      </w:r>
      <w:proofErr w:type="gramEnd"/>
      <w:r w:rsidRPr="006E32FF">
        <w:t xml:space="preserve"> вводом.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</w:rPr>
        <w:t>Окно "Параметры флажка"</w:t>
      </w:r>
      <w:r w:rsidRPr="006E32FF">
        <w:rPr>
          <w:rFonts w:ascii="Times New Roman" w:hAnsi="Times New Roman" w:cs="Times New Roman"/>
        </w:rPr>
        <w:t xml:space="preserve"> позволяет настроить размер флажка и его состояние по умолчанию: </w:t>
      </w:r>
      <w:r w:rsidRPr="006E32FF">
        <w:rPr>
          <w:rStyle w:val="com1"/>
          <w:rFonts w:ascii="Times New Roman" w:hAnsi="Times New Roman"/>
        </w:rPr>
        <w:t>"Снят"</w:t>
      </w:r>
      <w:r w:rsidRPr="006E32FF">
        <w:rPr>
          <w:rFonts w:ascii="Times New Roman" w:hAnsi="Times New Roman" w:cs="Times New Roman"/>
        </w:rPr>
        <w:t xml:space="preserve"> или </w:t>
      </w:r>
      <w:r w:rsidRPr="006E32FF">
        <w:rPr>
          <w:rStyle w:val="com1"/>
          <w:rFonts w:ascii="Times New Roman" w:hAnsi="Times New Roman"/>
        </w:rPr>
        <w:t>"Установлен"</w:t>
      </w:r>
      <w:r w:rsidRPr="006E32FF">
        <w:rPr>
          <w:rFonts w:ascii="Times New Roman" w:hAnsi="Times New Roman" w:cs="Times New Roman"/>
        </w:rPr>
        <w:t>. Флажок может быть связан с макросом, текстом справки и т.д.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</w:rPr>
        <w:t>Окно "Параметры поля со списком"</w:t>
      </w:r>
      <w:r w:rsidRPr="006E32FF">
        <w:rPr>
          <w:rFonts w:ascii="Times New Roman" w:hAnsi="Times New Roman" w:cs="Times New Roman"/>
        </w:rPr>
        <w:t xml:space="preserve"> позволяет задать раскрывающийся список, содержащий до 25 значений, из которых пользователь может выбирать нужное значение при заполнении поля формы. Имеется возможность добавления, удаления и изменения порядка следования значений.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Во всех окнах для настройки параметров полей имеется кнопка "Те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>авки", с помощью которой можно подготовить справку по каждому из полей (в печатных документах этой цели служат подстрочные надписи). В окне "Те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>авки для поля формы" имеются две вкладки: "Строка состояния" и "Клавиша F1". 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 xml:space="preserve">авки, введенный на первой вкладке будет автоматически выводиться в строке состояния при </w:t>
      </w:r>
      <w:r w:rsidRPr="006E32FF">
        <w:rPr>
          <w:rFonts w:ascii="Times New Roman" w:hAnsi="Times New Roman" w:cs="Times New Roman"/>
        </w:rPr>
        <w:lastRenderedPageBreak/>
        <w:t>активизации соответствующего поля. Справка, введенная на второй вкладке, выводится в отдельном окне при нажатии клавиши F1.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Созданный документ можно назвать формой, если он имеет поля формы и защищен. В незащищенном документе поля не будут проявлять необходимых свойств. Кроме того, защищенная форма отличается тем, что ее нельзя редактировать, а можно только заполнять поля формы. Защитить форму можно двумя способами.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Первый способ: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 xml:space="preserve">выбрать меню </w:t>
      </w:r>
      <w:r w:rsidRPr="006E32FF">
        <w:rPr>
          <w:b/>
          <w:bCs/>
          <w:i/>
          <w:iCs/>
        </w:rPr>
        <w:t>Сервис/Установить защиту...</w:t>
      </w:r>
      <w:proofErr w:type="gramStart"/>
      <w:r w:rsidRPr="006E32FF">
        <w:t xml:space="preserve"> ;</w:t>
      </w:r>
      <w:proofErr w:type="gramEnd"/>
      <w:r w:rsidRPr="006E32FF">
        <w:t xml:space="preserve"> 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>в окне "Защита документа" установить метку "Запретить любые изменения, кроме ввода данных в поля форм" и нажать "</w:t>
      </w:r>
      <w:proofErr w:type="spellStart"/>
      <w:r w:rsidRPr="006E32FF">
        <w:t>Ok</w:t>
      </w:r>
      <w:proofErr w:type="spellEnd"/>
      <w:r w:rsidRPr="006E32FF">
        <w:t xml:space="preserve">"; 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 xml:space="preserve">при необходимости ввести текст пароля для открытия документа.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Второй способ заключается в выборе инструмента "Защита формы" на панели "Формы".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Для редактирования структуры формы защиту следует снять повторным нажатием на инструмент "Защита формы".</w:t>
      </w:r>
    </w:p>
    <w:p w:rsidR="00FE78A9" w:rsidRPr="00A1427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A1427F">
        <w:rPr>
          <w:i/>
          <w:szCs w:val="28"/>
        </w:rPr>
        <w:t>Технология связывания и внедрения объектов (технология OLE)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FF">
        <w:rPr>
          <w:rFonts w:ascii="Times New Roman" w:hAnsi="Times New Roman" w:cs="Times New Roman"/>
        </w:rPr>
        <w:t xml:space="preserve">Теоретические сведения по технологии </w:t>
      </w:r>
      <w:r w:rsidRPr="006E32FF">
        <w:rPr>
          <w:rFonts w:ascii="Times New Roman" w:hAnsi="Times New Roman" w:cs="Times New Roman"/>
          <w:lang w:val="en-US"/>
        </w:rPr>
        <w:t>OLE</w:t>
      </w:r>
      <w:r w:rsidRPr="006E32FF">
        <w:rPr>
          <w:rFonts w:ascii="Times New Roman" w:hAnsi="Times New Roman" w:cs="Times New Roman"/>
        </w:rPr>
        <w:t xml:space="preserve">  находятся в лабораторной работе под названием «</w:t>
      </w:r>
      <w:r w:rsidRPr="006E32FF">
        <w:rPr>
          <w:rFonts w:ascii="Times New Roman" w:hAnsi="Times New Roman" w:cs="Times New Roman"/>
          <w:b/>
        </w:rPr>
        <w:t xml:space="preserve">Стандартные приложения </w:t>
      </w:r>
      <w:r w:rsidRPr="006E32FF">
        <w:rPr>
          <w:rFonts w:ascii="Times New Roman" w:hAnsi="Times New Roman" w:cs="Times New Roman"/>
          <w:b/>
          <w:lang w:val="en-US"/>
        </w:rPr>
        <w:t>Microsoft</w:t>
      </w:r>
      <w:r w:rsidRPr="006E32FF">
        <w:rPr>
          <w:rFonts w:ascii="Times New Roman" w:hAnsi="Times New Roman" w:cs="Times New Roman"/>
          <w:b/>
        </w:rPr>
        <w:t xml:space="preserve"> </w:t>
      </w:r>
      <w:r w:rsidRPr="006E32FF">
        <w:rPr>
          <w:rFonts w:ascii="Times New Roman" w:hAnsi="Times New Roman" w:cs="Times New Roman"/>
          <w:b/>
          <w:lang w:val="en-US"/>
        </w:rPr>
        <w:t>Windows</w:t>
      </w:r>
      <w:r w:rsidRPr="006E32FF">
        <w:rPr>
          <w:rFonts w:ascii="Times New Roman" w:hAnsi="Times New Roman" w:cs="Times New Roman"/>
          <w:b/>
        </w:rPr>
        <w:t>. Архивация данных»</w:t>
      </w:r>
    </w:p>
    <w:p w:rsidR="00FE78A9" w:rsidRPr="006E32FF" w:rsidRDefault="00FE78A9" w:rsidP="00FE78A9">
      <w:pPr>
        <w:spacing w:before="120"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Задание</w:t>
      </w:r>
    </w:p>
    <w:p w:rsidR="00FE78A9" w:rsidRPr="00495B36" w:rsidRDefault="00FE78A9" w:rsidP="00FE78A9">
      <w:pPr>
        <w:pStyle w:val="2"/>
        <w:spacing w:before="0" w:line="360" w:lineRule="auto"/>
        <w:ind w:firstLine="540"/>
        <w:rPr>
          <w:b w:val="0"/>
          <w:sz w:val="24"/>
          <w:szCs w:val="24"/>
        </w:rPr>
      </w:pPr>
      <w:r w:rsidRPr="00495B36">
        <w:rPr>
          <w:b w:val="0"/>
          <w:sz w:val="24"/>
          <w:szCs w:val="24"/>
        </w:rPr>
        <w:t>Изучить элементы панели «</w:t>
      </w:r>
      <w:r w:rsidRPr="00495B36">
        <w:rPr>
          <w:sz w:val="24"/>
          <w:szCs w:val="24"/>
        </w:rPr>
        <w:t>Рисование</w:t>
      </w:r>
      <w:r>
        <w:rPr>
          <w:b w:val="0"/>
          <w:sz w:val="24"/>
          <w:szCs w:val="24"/>
        </w:rPr>
        <w:t xml:space="preserve">» на примере создания рисунка. </w:t>
      </w:r>
      <w:r w:rsidRPr="00495B36">
        <w:rPr>
          <w:b w:val="0"/>
          <w:sz w:val="24"/>
          <w:szCs w:val="24"/>
        </w:rPr>
        <w:t xml:space="preserve">Создать </w:t>
      </w:r>
      <w:r>
        <w:rPr>
          <w:b w:val="0"/>
          <w:sz w:val="24"/>
          <w:szCs w:val="24"/>
        </w:rPr>
        <w:t xml:space="preserve">личную </w:t>
      </w:r>
      <w:r w:rsidRPr="00495B36">
        <w:rPr>
          <w:b w:val="0"/>
          <w:sz w:val="24"/>
          <w:szCs w:val="24"/>
        </w:rPr>
        <w:t xml:space="preserve">печать при помощи </w:t>
      </w:r>
      <w:r>
        <w:rPr>
          <w:b w:val="0"/>
          <w:sz w:val="24"/>
          <w:szCs w:val="24"/>
        </w:rPr>
        <w:t xml:space="preserve">инструмента </w:t>
      </w:r>
      <w:proofErr w:type="spellStart"/>
      <w:r w:rsidRPr="00495B36">
        <w:rPr>
          <w:i/>
          <w:sz w:val="24"/>
          <w:szCs w:val="24"/>
        </w:rPr>
        <w:t>WordArt</w:t>
      </w:r>
      <w:proofErr w:type="spellEnd"/>
      <w:r w:rsidRPr="00495B36">
        <w:rPr>
          <w:b w:val="0"/>
          <w:i/>
          <w:sz w:val="24"/>
          <w:szCs w:val="24"/>
        </w:rPr>
        <w:t>,</w:t>
      </w:r>
      <w:r w:rsidRPr="00495B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 также </w:t>
      </w:r>
      <w:r w:rsidRPr="00495B36">
        <w:rPr>
          <w:b w:val="0"/>
          <w:sz w:val="24"/>
          <w:szCs w:val="24"/>
        </w:rPr>
        <w:t>шаблон</w:t>
      </w:r>
      <w:r>
        <w:rPr>
          <w:b w:val="0"/>
          <w:sz w:val="24"/>
          <w:szCs w:val="24"/>
        </w:rPr>
        <w:t xml:space="preserve"> для новых документов, содержащий формы. П</w:t>
      </w:r>
      <w:r w:rsidRPr="00495B36">
        <w:rPr>
          <w:b w:val="0"/>
          <w:sz w:val="24"/>
          <w:szCs w:val="24"/>
        </w:rPr>
        <w:t xml:space="preserve">олучить практические навыки внедрения </w:t>
      </w:r>
      <w:r w:rsidRPr="00495B36">
        <w:rPr>
          <w:b w:val="0"/>
          <w:sz w:val="24"/>
          <w:szCs w:val="24"/>
          <w:lang w:val="en-US"/>
        </w:rPr>
        <w:t>OLE</w:t>
      </w:r>
      <w:r w:rsidRPr="00495B36">
        <w:rPr>
          <w:b w:val="0"/>
          <w:sz w:val="24"/>
          <w:szCs w:val="24"/>
        </w:rPr>
        <w:t>-объектов.</w:t>
      </w:r>
    </w:p>
    <w:p w:rsidR="00FE78A9" w:rsidRPr="006E32FF" w:rsidRDefault="00FE78A9" w:rsidP="00FE78A9">
      <w:pPr>
        <w:spacing w:before="120"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Порядок выполнения</w:t>
      </w:r>
    </w:p>
    <w:p w:rsidR="00FE78A9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700512">
        <w:rPr>
          <w:b/>
          <w:i/>
        </w:rPr>
        <w:t>Работа с элементами панели «Рисования»:</w:t>
      </w:r>
    </w:p>
    <w:p w:rsidR="00FE78A9" w:rsidRPr="00700512" w:rsidRDefault="00FE78A9" w:rsidP="00FE78A9">
      <w:pPr>
        <w:numPr>
          <w:ilvl w:val="1"/>
          <w:numId w:val="33"/>
        </w:numPr>
        <w:spacing w:line="360" w:lineRule="auto"/>
      </w:pPr>
      <w:r>
        <w:t xml:space="preserve">Откройте программу </w:t>
      </w:r>
      <w:r w:rsidRPr="00700512">
        <w:rPr>
          <w:b/>
          <w:lang w:val="en-US"/>
        </w:rPr>
        <w:t>Microsoft Word</w:t>
      </w:r>
      <w:r>
        <w:rPr>
          <w:b/>
        </w:rPr>
        <w:t>.</w:t>
      </w:r>
    </w:p>
    <w:p w:rsidR="00FE78A9" w:rsidRPr="006E32FF" w:rsidRDefault="00FE78A9" w:rsidP="00FE78A9">
      <w:pPr>
        <w:numPr>
          <w:ilvl w:val="1"/>
          <w:numId w:val="33"/>
        </w:numPr>
        <w:tabs>
          <w:tab w:val="num" w:pos="720"/>
        </w:tabs>
        <w:spacing w:line="360" w:lineRule="auto"/>
        <w:rPr>
          <w:rStyle w:val="com1"/>
        </w:rPr>
      </w:pPr>
      <w:r w:rsidRPr="006E32FF">
        <w:t>Если панель «</w:t>
      </w:r>
      <w:r w:rsidRPr="00700512">
        <w:rPr>
          <w:b/>
        </w:rPr>
        <w:t>Рисования</w:t>
      </w:r>
      <w:r w:rsidRPr="006E32FF">
        <w:t xml:space="preserve">» отсутствует при создании документа </w:t>
      </w:r>
      <w:proofErr w:type="gramStart"/>
      <w:r w:rsidRPr="006E32FF">
        <w:rPr>
          <w:lang w:val="en-US"/>
        </w:rPr>
        <w:t>Word</w:t>
      </w:r>
      <w:proofErr w:type="gramEnd"/>
      <w:r w:rsidRPr="006E32FF">
        <w:t xml:space="preserve"> то обратитесь к меню </w:t>
      </w:r>
      <w:r w:rsidRPr="006E32FF">
        <w:rPr>
          <w:rStyle w:val="com1"/>
        </w:rPr>
        <w:t>Вид/Панели инструментов/Рисование.</w:t>
      </w:r>
    </w:p>
    <w:p w:rsidR="00FE78A9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 xml:space="preserve">Используя возможности фигурного текста </w:t>
      </w:r>
      <w:proofErr w:type="spellStart"/>
      <w:r w:rsidRPr="006E32FF">
        <w:rPr>
          <w:b/>
          <w:i/>
          <w:szCs w:val="28"/>
        </w:rPr>
        <w:t>WordArt</w:t>
      </w:r>
      <w:proofErr w:type="spellEnd"/>
      <w:r>
        <w:rPr>
          <w:rStyle w:val="com1"/>
          <w:b w:val="0"/>
          <w:i w:val="0"/>
        </w:rPr>
        <w:t>, оформить заголовок Вашего отчета. Написать тему лабораторной работы.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>
        <w:rPr>
          <w:rStyle w:val="com1"/>
          <w:b w:val="0"/>
          <w:i w:val="0"/>
        </w:rPr>
        <w:t>Сохранить документ под именем «</w:t>
      </w:r>
      <w:r w:rsidRPr="002B2A93">
        <w:rPr>
          <w:rStyle w:val="com1"/>
          <w:i w:val="0"/>
        </w:rPr>
        <w:t>Отчет№5.</w:t>
      </w:r>
      <w:r w:rsidRPr="002B2A93">
        <w:rPr>
          <w:rStyle w:val="com1"/>
          <w:i w:val="0"/>
          <w:lang w:val="en-US"/>
        </w:rPr>
        <w:t>doc</w:t>
      </w:r>
      <w:r>
        <w:rPr>
          <w:rStyle w:val="com1"/>
          <w:b w:val="0"/>
          <w:i w:val="0"/>
        </w:rPr>
        <w:t>»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lastRenderedPageBreak/>
        <w:t>На</w:t>
      </w:r>
      <w:r>
        <w:rPr>
          <w:rStyle w:val="com1"/>
          <w:b w:val="0"/>
          <w:i w:val="0"/>
        </w:rPr>
        <w:t>рисовать рисунок согласно своему варианту (см. «</w:t>
      </w:r>
      <w:r w:rsidRPr="004F15BB">
        <w:rPr>
          <w:rStyle w:val="com1"/>
          <w:i w:val="0"/>
        </w:rPr>
        <w:t>Приложение 1</w:t>
      </w:r>
      <w:r>
        <w:rPr>
          <w:rStyle w:val="com1"/>
          <w:b w:val="0"/>
          <w:i w:val="0"/>
        </w:rPr>
        <w:t xml:space="preserve">», </w:t>
      </w:r>
      <w:r w:rsidRPr="004F15BB">
        <w:rPr>
          <w:rStyle w:val="com1"/>
          <w:i w:val="0"/>
        </w:rPr>
        <w:t>«Варианты задания к лабораторной работе»</w:t>
      </w:r>
      <w:r w:rsidRPr="006E32FF">
        <w:rPr>
          <w:rStyle w:val="com1"/>
          <w:b w:val="0"/>
          <w:i w:val="0"/>
        </w:rPr>
        <w:t xml:space="preserve">), используя </w:t>
      </w:r>
      <w:r>
        <w:rPr>
          <w:rStyle w:val="com1"/>
          <w:b w:val="0"/>
          <w:i w:val="0"/>
        </w:rPr>
        <w:t xml:space="preserve">средства </w:t>
      </w:r>
      <w:r w:rsidRPr="006E32FF">
        <w:rPr>
          <w:rStyle w:val="com1"/>
          <w:b w:val="0"/>
          <w:i w:val="0"/>
        </w:rPr>
        <w:t>панел</w:t>
      </w:r>
      <w:r>
        <w:rPr>
          <w:rStyle w:val="com1"/>
          <w:b w:val="0"/>
          <w:i w:val="0"/>
        </w:rPr>
        <w:t>и</w:t>
      </w:r>
      <w:r w:rsidRPr="006E32FF">
        <w:rPr>
          <w:rStyle w:val="com1"/>
          <w:b w:val="0"/>
          <w:i w:val="0"/>
        </w:rPr>
        <w:t xml:space="preserve"> «</w:t>
      </w:r>
      <w:r w:rsidRPr="006E32FF">
        <w:rPr>
          <w:rStyle w:val="com1"/>
          <w:i w:val="0"/>
        </w:rPr>
        <w:t>Рисования</w:t>
      </w:r>
      <w:r w:rsidRPr="006E32FF">
        <w:rPr>
          <w:rStyle w:val="com1"/>
          <w:b w:val="0"/>
          <w:i w:val="0"/>
        </w:rPr>
        <w:t>».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Сгруппировать элементы рисунка, используя контекстное меню.</w:t>
      </w:r>
    </w:p>
    <w:p w:rsidR="00FE78A9" w:rsidRPr="006E32FF" w:rsidRDefault="00FE78A9" w:rsidP="00FE78A9">
      <w:pPr>
        <w:pStyle w:val="af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Подготовить печать, показанную на рисунке ниже. Для этого на панели </w:t>
      </w:r>
      <w:proofErr w:type="spellStart"/>
      <w:r w:rsidRPr="006E32FF">
        <w:rPr>
          <w:rFonts w:ascii="Times New Roman" w:hAnsi="Times New Roman" w:cs="Times New Roman"/>
          <w:b/>
          <w:i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 следует нажать кнопку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Добавить объект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, а в окне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Коллекция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выбрать образец стиля, расположенный в верхней левой ячейке и нажать </w:t>
      </w:r>
      <w:proofErr w:type="spellStart"/>
      <w:r w:rsidRPr="004F15BB">
        <w:rPr>
          <w:rFonts w:ascii="Times New Roman" w:hAnsi="Times New Roman" w:cs="Times New Roman"/>
          <w:b/>
          <w:i/>
        </w:rPr>
        <w:t>Ok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6687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окне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Изменение текста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задайте тип шрифта </w:t>
      </w:r>
      <w:proofErr w:type="spellStart"/>
      <w:r w:rsidRPr="006E32FF">
        <w:rPr>
          <w:rFonts w:ascii="Times New Roman" w:hAnsi="Times New Roman" w:cs="Times New Roman"/>
          <w:b/>
          <w:i/>
        </w:rPr>
        <w:t>Arial</w:t>
      </w:r>
      <w:proofErr w:type="spellEnd"/>
      <w:r w:rsidRPr="006E32FF">
        <w:rPr>
          <w:rFonts w:ascii="Times New Roman" w:hAnsi="Times New Roman" w:cs="Times New Roman"/>
        </w:rPr>
        <w:t>, размер – 12, удалите имеющийся текст и впишите три абзаца:</w:t>
      </w:r>
    </w:p>
    <w:p w:rsidR="00FE78A9" w:rsidRPr="006E32FF" w:rsidRDefault="00FE78A9" w:rsidP="00FE78A9">
      <w:pPr>
        <w:spacing w:line="360" w:lineRule="auto"/>
        <w:ind w:left="1080"/>
        <w:rPr>
          <w:b/>
        </w:rPr>
      </w:pPr>
      <w:r w:rsidRPr="006E32FF">
        <w:t xml:space="preserve">  </w:t>
      </w:r>
      <w:r w:rsidRPr="006E32FF">
        <w:rPr>
          <w:b/>
        </w:rPr>
        <w:t>Белгородский государственный университет</w:t>
      </w:r>
      <w:r w:rsidRPr="006E32FF">
        <w:rPr>
          <w:b/>
        </w:rPr>
        <w:br/>
        <w:t>ФИО студента</w:t>
      </w:r>
      <w:r w:rsidRPr="006E32FF">
        <w:rPr>
          <w:b/>
        </w:rPr>
        <w:br/>
        <w:t xml:space="preserve">Л и ч н а я   </w:t>
      </w:r>
      <w:proofErr w:type="gramStart"/>
      <w:r w:rsidRPr="006E32FF">
        <w:rPr>
          <w:b/>
        </w:rPr>
        <w:t>п</w:t>
      </w:r>
      <w:proofErr w:type="gramEnd"/>
      <w:r w:rsidRPr="006E32FF">
        <w:rPr>
          <w:b/>
        </w:rPr>
        <w:t xml:space="preserve"> е ч а т ь </w:t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начале и в конце первого абзаца добавьте по два пробела. В третьем абзаце буквы запишите через пробел, а между словами сделайте три пробела. Нажмите </w:t>
      </w:r>
      <w:proofErr w:type="spellStart"/>
      <w:r w:rsidRPr="006E32FF">
        <w:rPr>
          <w:rFonts w:ascii="Times New Roman" w:hAnsi="Times New Roman" w:cs="Times New Roman"/>
          <w:b/>
          <w:i/>
        </w:rPr>
        <w:t>Ok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На панели </w:t>
      </w:r>
      <w:proofErr w:type="spellStart"/>
      <w:r w:rsidRPr="006E32FF">
        <w:rPr>
          <w:rFonts w:ascii="Times New Roman" w:hAnsi="Times New Roman" w:cs="Times New Roman"/>
          <w:b/>
          <w:i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 щелкните по значку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Форма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и в открывшейся таблице выберите форму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По кнопке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. Растяните полученный фигурный текст до требуемых размеров и выполните заливку черным цветом. Черные точки на печати добавьте инструментом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Овал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с заливкой и сгруппируйте с основным рисунком.</w:t>
      </w:r>
    </w:p>
    <w:p w:rsidR="00FE78A9" w:rsidRPr="00522E36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522E36">
        <w:rPr>
          <w:b/>
          <w:i/>
        </w:rPr>
        <w:t xml:space="preserve">Работа с разрывами: формирование разделов, колонок и </w:t>
      </w:r>
      <w:proofErr w:type="spellStart"/>
      <w:proofErr w:type="gramStart"/>
      <w:r w:rsidRPr="00522E36">
        <w:rPr>
          <w:b/>
          <w:i/>
        </w:rPr>
        <w:t>др</w:t>
      </w:r>
      <w:proofErr w:type="spellEnd"/>
      <w:proofErr w:type="gramEnd"/>
      <w:r w:rsidRPr="00522E36">
        <w:rPr>
          <w:b/>
          <w:i/>
        </w:rPr>
        <w:t>: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t xml:space="preserve">После того как печать </w:t>
      </w:r>
      <w:r>
        <w:t xml:space="preserve">нарисована, </w:t>
      </w:r>
      <w:r w:rsidRPr="006E32FF">
        <w:t>ставим курсор в конец документа и выполняем следующие действия: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rPr>
          <w:rStyle w:val="com1"/>
        </w:rPr>
        <w:t>Вставка/Разрыв/Новый раздел со следующей страницы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rPr>
          <w:rStyle w:val="com1"/>
        </w:rPr>
        <w:lastRenderedPageBreak/>
        <w:t>Файл/Параметры страницы/Размер бумаги/Ориентация – альбомная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На созданном разделе наберите на память любое стихотворение.</w:t>
      </w:r>
    </w:p>
    <w:p w:rsidR="00FE78A9" w:rsidRPr="006E32FF" w:rsidRDefault="00FE78A9" w:rsidP="00FE78A9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  <w:b w:val="0"/>
          <w:i w:val="0"/>
        </w:rPr>
        <w:t>В</w:t>
      </w:r>
      <w:r w:rsidRPr="006E32FF">
        <w:rPr>
          <w:rFonts w:ascii="Times New Roman" w:hAnsi="Times New Roman" w:cs="Times New Roman"/>
        </w:rPr>
        <w:t xml:space="preserve">ыделить весь текст и обратиться к меню </w:t>
      </w:r>
      <w:r w:rsidRPr="006E32FF">
        <w:rPr>
          <w:rStyle w:val="com1"/>
          <w:rFonts w:ascii="Times New Roman" w:hAnsi="Times New Roman"/>
        </w:rPr>
        <w:t>Формат/Колонки</w:t>
      </w:r>
      <w:proofErr w:type="gramStart"/>
      <w:r w:rsidRPr="006E32FF">
        <w:rPr>
          <w:rStyle w:val="com1"/>
          <w:rFonts w:ascii="Times New Roman" w:hAnsi="Times New Roman"/>
        </w:rPr>
        <w:t>...</w:t>
      </w:r>
      <w:r w:rsidRPr="006E32FF">
        <w:rPr>
          <w:rFonts w:ascii="Times New Roman" w:hAnsi="Times New Roman" w:cs="Times New Roman"/>
        </w:rPr>
        <w:t xml:space="preserve">. </w:t>
      </w:r>
      <w:proofErr w:type="gramEnd"/>
      <w:r w:rsidRPr="006E32FF">
        <w:rPr>
          <w:rFonts w:ascii="Times New Roman" w:hAnsi="Times New Roman" w:cs="Times New Roman"/>
        </w:rPr>
        <w:t>В открывшемся диалоговом окне надо выбрать количество колонок (</w:t>
      </w:r>
      <w:r w:rsidRPr="006E32FF">
        <w:rPr>
          <w:rFonts w:ascii="Times New Roman" w:hAnsi="Times New Roman" w:cs="Times New Roman"/>
          <w:b/>
        </w:rPr>
        <w:t>на ваше усмотрение</w:t>
      </w:r>
      <w:r w:rsidRPr="006E32FF">
        <w:rPr>
          <w:rFonts w:ascii="Times New Roman" w:hAnsi="Times New Roman" w:cs="Times New Roman"/>
        </w:rPr>
        <w:t xml:space="preserve">) и указать необходимость задания разделителя. </w:t>
      </w:r>
    </w:p>
    <w:p w:rsidR="00FE78A9" w:rsidRPr="006E32FF" w:rsidRDefault="00FE78A9" w:rsidP="00FE78A9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Вставить</w:t>
      </w:r>
      <w:r w:rsidRPr="006E3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начало</w:t>
      </w:r>
      <w:r w:rsidRPr="006E32FF">
        <w:rPr>
          <w:rFonts w:ascii="Times New Roman" w:hAnsi="Times New Roman" w:cs="Times New Roman"/>
        </w:rPr>
        <w:t xml:space="preserve"> текста «</w:t>
      </w:r>
      <w:r w:rsidRPr="006E32FF">
        <w:rPr>
          <w:rFonts w:ascii="Times New Roman" w:hAnsi="Times New Roman" w:cs="Times New Roman"/>
          <w:b/>
        </w:rPr>
        <w:t>Буквиц</w:t>
      </w:r>
      <w:r>
        <w:rPr>
          <w:rFonts w:ascii="Times New Roman" w:hAnsi="Times New Roman" w:cs="Times New Roman"/>
          <w:b/>
        </w:rPr>
        <w:t>у</w:t>
      </w:r>
      <w:r w:rsidRPr="006E32FF">
        <w:rPr>
          <w:rFonts w:ascii="Times New Roman" w:hAnsi="Times New Roman" w:cs="Times New Roman"/>
        </w:rPr>
        <w:t xml:space="preserve">» через меню </w:t>
      </w:r>
      <w:r w:rsidRPr="006E32FF">
        <w:rPr>
          <w:rStyle w:val="com1"/>
          <w:rFonts w:ascii="Times New Roman" w:hAnsi="Times New Roman"/>
        </w:rPr>
        <w:t>Формат/Буквица...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B11914">
        <w:rPr>
          <w:rStyle w:val="com1"/>
          <w:b w:val="0"/>
          <w:i w:val="0"/>
        </w:rPr>
        <w:t>Выбрать меню</w:t>
      </w:r>
      <w:r>
        <w:rPr>
          <w:rStyle w:val="com1"/>
        </w:rPr>
        <w:t xml:space="preserve"> </w:t>
      </w:r>
      <w:r w:rsidRPr="006E32FF">
        <w:rPr>
          <w:rStyle w:val="com1"/>
        </w:rPr>
        <w:t>Вставка/Разрыв/Новый раздел со следующей страницы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B11914">
        <w:rPr>
          <w:rStyle w:val="com1"/>
          <w:b w:val="0"/>
          <w:i w:val="0"/>
        </w:rPr>
        <w:t>Выбрать меню</w:t>
      </w:r>
      <w:r>
        <w:rPr>
          <w:rStyle w:val="com1"/>
        </w:rPr>
        <w:t xml:space="preserve"> </w:t>
      </w:r>
      <w:r w:rsidRPr="006E32FF">
        <w:rPr>
          <w:rStyle w:val="com1"/>
        </w:rPr>
        <w:t>Файл/Параметры страницы/Размер бумаги/Ориентация – книжная</w:t>
      </w:r>
      <w:r w:rsidRPr="006E32FF">
        <w:t>;</w:t>
      </w:r>
    </w:p>
    <w:p w:rsidR="00FE78A9" w:rsidRPr="00B11914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B11914">
        <w:rPr>
          <w:b/>
          <w:i/>
        </w:rPr>
        <w:t xml:space="preserve">Использование редактора формул и других </w:t>
      </w:r>
      <w:r w:rsidRPr="00B11914">
        <w:rPr>
          <w:b/>
          <w:i/>
          <w:lang w:val="en-US"/>
        </w:rPr>
        <w:t>OLE</w:t>
      </w:r>
      <w:r w:rsidRPr="00B11914">
        <w:rPr>
          <w:b/>
          <w:i/>
        </w:rPr>
        <w:t>-объектов: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  <w:b w:val="0"/>
          <w:i w:val="0"/>
        </w:rPr>
      </w:pPr>
      <w:r w:rsidRPr="006E32FF">
        <w:t xml:space="preserve">В новом разделе с помощью редактора формул </w:t>
      </w:r>
      <w:r w:rsidRPr="006E32FF">
        <w:rPr>
          <w:rStyle w:val="com1"/>
        </w:rPr>
        <w:t>Вставка/Объект…/</w:t>
      </w:r>
      <w:r w:rsidRPr="006E32FF">
        <w:rPr>
          <w:rStyle w:val="com1"/>
          <w:lang w:val="en-US"/>
        </w:rPr>
        <w:t>Microsoft</w:t>
      </w:r>
      <w:r w:rsidRPr="006E32FF">
        <w:rPr>
          <w:rStyle w:val="com1"/>
        </w:rPr>
        <w:t xml:space="preserve"> </w:t>
      </w:r>
      <w:r w:rsidRPr="006E32FF">
        <w:rPr>
          <w:rStyle w:val="com1"/>
          <w:lang w:val="en-US"/>
        </w:rPr>
        <w:t>Equation</w:t>
      </w:r>
      <w:r w:rsidRPr="006E32FF">
        <w:rPr>
          <w:rStyle w:val="com1"/>
        </w:rPr>
        <w:t xml:space="preserve"> 3.0 </w:t>
      </w:r>
      <w:r>
        <w:rPr>
          <w:rStyle w:val="com1"/>
          <w:b w:val="0"/>
          <w:i w:val="0"/>
        </w:rPr>
        <w:t>записать формулу согласно своему варианту</w:t>
      </w:r>
      <w:r w:rsidRPr="006E32FF">
        <w:rPr>
          <w:rStyle w:val="com1"/>
          <w:b w:val="0"/>
          <w:i w:val="0"/>
        </w:rPr>
        <w:t xml:space="preserve"> (</w:t>
      </w:r>
      <w:r>
        <w:rPr>
          <w:rStyle w:val="com1"/>
          <w:b w:val="0"/>
          <w:i w:val="0"/>
        </w:rPr>
        <w:t>см. «</w:t>
      </w:r>
      <w:r w:rsidRPr="004F15BB">
        <w:rPr>
          <w:rStyle w:val="com1"/>
          <w:i w:val="0"/>
        </w:rPr>
        <w:t xml:space="preserve">Приложение </w:t>
      </w:r>
      <w:r>
        <w:rPr>
          <w:rStyle w:val="com1"/>
          <w:i w:val="0"/>
        </w:rPr>
        <w:t>2</w:t>
      </w:r>
      <w:r>
        <w:rPr>
          <w:rStyle w:val="com1"/>
          <w:b w:val="0"/>
          <w:i w:val="0"/>
        </w:rPr>
        <w:t xml:space="preserve">», </w:t>
      </w:r>
      <w:r w:rsidRPr="004F15BB">
        <w:rPr>
          <w:rStyle w:val="com1"/>
          <w:i w:val="0"/>
        </w:rPr>
        <w:t>«Варианты задания к лабораторной работе»</w:t>
      </w:r>
      <w:r w:rsidRPr="006E32FF">
        <w:rPr>
          <w:rStyle w:val="com1"/>
          <w:b w:val="0"/>
          <w:i w:val="0"/>
        </w:rPr>
        <w:t>).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</w:rPr>
      </w:pPr>
      <w:r w:rsidRPr="006E32FF">
        <w:rPr>
          <w:rStyle w:val="com1"/>
          <w:b w:val="0"/>
          <w:i w:val="0"/>
        </w:rPr>
        <w:t xml:space="preserve">Сделайте </w:t>
      </w:r>
      <w:r w:rsidRPr="006E32FF">
        <w:rPr>
          <w:rStyle w:val="com1"/>
        </w:rPr>
        <w:t xml:space="preserve">Скриншот </w:t>
      </w:r>
      <w:r w:rsidRPr="006E32FF">
        <w:rPr>
          <w:rStyle w:val="com1"/>
          <w:b w:val="0"/>
          <w:i w:val="0"/>
        </w:rPr>
        <w:t>окна</w:t>
      </w:r>
      <w:r w:rsidRPr="006E32FF">
        <w:rPr>
          <w:rStyle w:val="com1"/>
        </w:rPr>
        <w:t xml:space="preserve"> Вставка объекта.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 xml:space="preserve">Зайдите </w:t>
      </w:r>
      <w:proofErr w:type="gramStart"/>
      <w:r w:rsidRPr="006E32FF">
        <w:rPr>
          <w:rStyle w:val="com1"/>
          <w:b w:val="0"/>
          <w:i w:val="0"/>
        </w:rPr>
        <w:t>в</w:t>
      </w:r>
      <w:proofErr w:type="gramEnd"/>
      <w:r w:rsidRPr="006E32FF">
        <w:rPr>
          <w:rStyle w:val="com1"/>
          <w:b w:val="0"/>
          <w:i w:val="0"/>
        </w:rPr>
        <w:t xml:space="preserve"> </w:t>
      </w:r>
      <w:r w:rsidRPr="006E32FF">
        <w:rPr>
          <w:rStyle w:val="com1"/>
        </w:rPr>
        <w:t>Вставка/Объект…/</w:t>
      </w:r>
      <w:r>
        <w:rPr>
          <w:rStyle w:val="com1"/>
          <w:lang w:val="en-US"/>
        </w:rPr>
        <w:t>Bitmap</w:t>
      </w:r>
      <w:r w:rsidRPr="0033520A">
        <w:rPr>
          <w:rStyle w:val="com1"/>
        </w:rPr>
        <w:t xml:space="preserve"> </w:t>
      </w:r>
      <w:r>
        <w:rPr>
          <w:rStyle w:val="com1"/>
          <w:lang w:val="en-US"/>
        </w:rPr>
        <w:t>Image</w:t>
      </w:r>
      <w:r w:rsidRPr="006E32FF">
        <w:rPr>
          <w:rStyle w:val="com1"/>
          <w:b w:val="0"/>
          <w:i w:val="0"/>
        </w:rPr>
        <w:t xml:space="preserve"> появится </w:t>
      </w:r>
      <w:r w:rsidRPr="006E32FF">
        <w:rPr>
          <w:rStyle w:val="com1"/>
          <w:b w:val="0"/>
          <w:i w:val="0"/>
          <w:lang w:val="en-US"/>
        </w:rPr>
        <w:t>OLE</w:t>
      </w:r>
      <w:r w:rsidRPr="006E32FF">
        <w:rPr>
          <w:rStyle w:val="com1"/>
          <w:b w:val="0"/>
          <w:i w:val="0"/>
        </w:rPr>
        <w:t xml:space="preserve">-объект </w:t>
      </w:r>
      <w:r w:rsidRPr="006E32FF">
        <w:rPr>
          <w:rStyle w:val="com1"/>
          <w:lang w:val="en-US"/>
        </w:rPr>
        <w:t>Paint</w:t>
      </w:r>
      <w:r>
        <w:rPr>
          <w:rStyle w:val="com1"/>
          <w:b w:val="0"/>
          <w:i w:val="0"/>
        </w:rPr>
        <w:t>. Вставить</w:t>
      </w:r>
      <w:r w:rsidRPr="006E32FF">
        <w:rPr>
          <w:rStyle w:val="com1"/>
          <w:b w:val="0"/>
          <w:i w:val="0"/>
        </w:rPr>
        <w:t xml:space="preserve"> в него изображение из буфера обмена, которое необходимо отредактировать следующим образом: на экране должно остаться только окно </w:t>
      </w:r>
      <w:r w:rsidRPr="006E32FF">
        <w:rPr>
          <w:rStyle w:val="com1"/>
        </w:rPr>
        <w:t>Вставка объекта</w:t>
      </w:r>
      <w:r w:rsidRPr="006E32FF">
        <w:rPr>
          <w:rStyle w:val="com1"/>
          <w:b w:val="0"/>
          <w:i w:val="0"/>
        </w:rPr>
        <w:t xml:space="preserve"> размером 14х10см. Примерный вид изображения представлен на рисунке ниже.</w:t>
      </w:r>
    </w:p>
    <w:p w:rsidR="00FE78A9" w:rsidRPr="006E32FF" w:rsidRDefault="00FE78A9" w:rsidP="00FE78A9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935C24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935C24">
        <w:rPr>
          <w:b/>
          <w:i/>
        </w:rPr>
        <w:t>Создание шаблонов и форм:</w:t>
      </w:r>
    </w:p>
    <w:p w:rsidR="00FE78A9" w:rsidRPr="006E32FF" w:rsidRDefault="00FE78A9" w:rsidP="00FE78A9">
      <w:pPr>
        <w:numPr>
          <w:ilvl w:val="0"/>
          <w:numId w:val="37"/>
        </w:numPr>
        <w:spacing w:line="360" w:lineRule="auto"/>
      </w:pPr>
      <w:r>
        <w:t>И</w:t>
      </w:r>
      <w:r w:rsidRPr="006E32FF">
        <w:t xml:space="preserve">спользуя контекстное меню </w:t>
      </w:r>
      <w:r>
        <w:t>с</w:t>
      </w:r>
      <w:r w:rsidRPr="006E32FF">
        <w:t xml:space="preserve">оздать в своей папке, </w:t>
      </w:r>
      <w:r w:rsidRPr="00E92D18">
        <w:rPr>
          <w:b/>
        </w:rPr>
        <w:t>Документ</w:t>
      </w:r>
      <w:r w:rsidRPr="006E32FF">
        <w:t xml:space="preserve"> </w:t>
      </w:r>
      <w:r w:rsidRPr="00935C24">
        <w:rPr>
          <w:b/>
          <w:lang w:val="en-US"/>
        </w:rPr>
        <w:t>Microsoft</w:t>
      </w:r>
      <w:r w:rsidRPr="00935C24">
        <w:rPr>
          <w:b/>
        </w:rPr>
        <w:t xml:space="preserve"> </w:t>
      </w:r>
      <w:r w:rsidRPr="00935C24">
        <w:rPr>
          <w:b/>
          <w:lang w:val="en-US"/>
        </w:rPr>
        <w:t>Word</w:t>
      </w:r>
      <w:r w:rsidRPr="006E32FF"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</w:t>
      </w:r>
      <w:r w:rsidRPr="006E32FF">
        <w:rPr>
          <w:rFonts w:ascii="Times New Roman" w:hAnsi="Times New Roman" w:cs="Times New Roman"/>
        </w:rPr>
        <w:t xml:space="preserve"> </w:t>
      </w:r>
      <w:r w:rsidRPr="006E32FF">
        <w:rPr>
          <w:rStyle w:val="com1"/>
          <w:rFonts w:ascii="Times New Roman" w:hAnsi="Times New Roman"/>
        </w:rPr>
        <w:t>Файл/Создать</w:t>
      </w:r>
      <w:proofErr w:type="gramStart"/>
      <w:r w:rsidRPr="006E32FF">
        <w:rPr>
          <w:rStyle w:val="com1"/>
          <w:rFonts w:ascii="Times New Roman" w:hAnsi="Times New Roman"/>
        </w:rPr>
        <w:t>...</w:t>
      </w:r>
      <w:r w:rsidRPr="006E32FF">
        <w:rPr>
          <w:rFonts w:ascii="Times New Roman" w:hAnsi="Times New Roman" w:cs="Times New Roman"/>
        </w:rPr>
        <w:t xml:space="preserve">. </w:t>
      </w:r>
      <w:proofErr w:type="gramEnd"/>
      <w:r w:rsidRPr="006E32FF">
        <w:rPr>
          <w:rFonts w:ascii="Times New Roman" w:hAnsi="Times New Roman" w:cs="Times New Roman"/>
        </w:rPr>
        <w:t xml:space="preserve">В окне </w:t>
      </w:r>
      <w:r w:rsidRPr="006E32FF">
        <w:rPr>
          <w:rStyle w:val="com1"/>
          <w:rFonts w:ascii="Times New Roman" w:hAnsi="Times New Roman"/>
        </w:rPr>
        <w:t xml:space="preserve">"Создание документа" </w:t>
      </w:r>
      <w:r w:rsidRPr="006E32FF">
        <w:rPr>
          <w:rStyle w:val="com1"/>
          <w:rFonts w:ascii="Times New Roman" w:hAnsi="Times New Roman"/>
          <w:b w:val="0"/>
          <w:i w:val="0"/>
        </w:rPr>
        <w:t>зайдите в</w:t>
      </w:r>
      <w:r w:rsidRPr="006E32FF">
        <w:rPr>
          <w:rStyle w:val="com1"/>
          <w:rFonts w:ascii="Times New Roman" w:hAnsi="Times New Roman"/>
        </w:rPr>
        <w:t xml:space="preserve"> общие шаблоны</w:t>
      </w:r>
      <w:r w:rsidRPr="006E32FF">
        <w:rPr>
          <w:rFonts w:ascii="Times New Roman" w:hAnsi="Times New Roman" w:cs="Times New Roman"/>
        </w:rPr>
        <w:t xml:space="preserve"> и установите метку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Шаблон</w:t>
      </w:r>
      <w:r>
        <w:rPr>
          <w:rStyle w:val="com1"/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>, найти</w:t>
      </w:r>
      <w:r w:rsidRPr="006E32FF">
        <w:rPr>
          <w:rFonts w:ascii="Times New Roman" w:hAnsi="Times New Roman" w:cs="Times New Roman"/>
        </w:rPr>
        <w:t xml:space="preserve"> и выделите шаблон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Новый документ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>, на основе которого б</w:t>
      </w:r>
      <w:r>
        <w:rPr>
          <w:rFonts w:ascii="Times New Roman" w:hAnsi="Times New Roman" w:cs="Times New Roman"/>
        </w:rPr>
        <w:t>удет создан свой шаблон. Нажать</w:t>
      </w:r>
      <w:r w:rsidRPr="006E32FF">
        <w:rPr>
          <w:rFonts w:ascii="Times New Roman" w:hAnsi="Times New Roman" w:cs="Times New Roman"/>
        </w:rPr>
        <w:t xml:space="preserve"> </w:t>
      </w:r>
      <w:r>
        <w:rPr>
          <w:rStyle w:val="com1"/>
          <w:rFonts w:ascii="Times New Roman" w:hAnsi="Times New Roman"/>
        </w:rPr>
        <w:t>«</w:t>
      </w:r>
      <w:proofErr w:type="spellStart"/>
      <w:r w:rsidRPr="006E32FF">
        <w:rPr>
          <w:rStyle w:val="com1"/>
          <w:rFonts w:ascii="Times New Roman" w:hAnsi="Times New Roman"/>
        </w:rPr>
        <w:t>Ok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Зайти</w:t>
      </w:r>
      <w:r w:rsidRPr="006E32FF">
        <w:rPr>
          <w:rFonts w:ascii="Times New Roman" w:hAnsi="Times New Roman" w:cs="Times New Roman"/>
        </w:rPr>
        <w:t xml:space="preserve"> в </w:t>
      </w:r>
      <w:r w:rsidRPr="006E32FF">
        <w:rPr>
          <w:rStyle w:val="com1"/>
          <w:rFonts w:ascii="Times New Roman" w:hAnsi="Times New Roman"/>
        </w:rPr>
        <w:t>Файл/Параметры страницы</w:t>
      </w:r>
      <w:r w:rsidRPr="006E32FF">
        <w:rPr>
          <w:rFonts w:ascii="Times New Roman" w:hAnsi="Times New Roman" w:cs="Times New Roman"/>
        </w:rPr>
        <w:t xml:space="preserve"> и сделайте все поля по </w:t>
      </w:r>
      <w:smartTag w:uri="urn:schemas-microsoft-com:office:smarttags" w:element="metricconverter">
        <w:smartTagPr>
          <w:attr w:name="ProductID" w:val="2 см"/>
        </w:smartTagPr>
        <w:r w:rsidRPr="006E32FF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t xml:space="preserve"> </w:t>
        </w:r>
        <w:r w:rsidRPr="006E32FF">
          <w:rPr>
            <w:rFonts w:ascii="Times New Roman" w:hAnsi="Times New Roman" w:cs="Times New Roman"/>
          </w:rPr>
          <w:t>см</w:t>
        </w:r>
      </w:smartTag>
      <w:r>
        <w:rPr>
          <w:rFonts w:ascii="Times New Roman" w:hAnsi="Times New Roman" w:cs="Times New Roman"/>
        </w:rPr>
        <w:t>. Задать</w:t>
      </w:r>
      <w:r w:rsidRPr="006E32FF">
        <w:rPr>
          <w:rFonts w:ascii="Times New Roman" w:hAnsi="Times New Roman" w:cs="Times New Roman"/>
        </w:rPr>
        <w:t xml:space="preserve"> 14 </w:t>
      </w:r>
      <w:r>
        <w:rPr>
          <w:rFonts w:ascii="Times New Roman" w:hAnsi="Times New Roman" w:cs="Times New Roman"/>
        </w:rPr>
        <w:t xml:space="preserve">размер </w:t>
      </w:r>
      <w:r w:rsidRPr="006E32FF">
        <w:rPr>
          <w:rFonts w:ascii="Times New Roman" w:hAnsi="Times New Roman" w:cs="Times New Roman"/>
        </w:rPr>
        <w:t>шрифт</w:t>
      </w:r>
      <w:r>
        <w:rPr>
          <w:rFonts w:ascii="Times New Roman" w:hAnsi="Times New Roman" w:cs="Times New Roman"/>
        </w:rPr>
        <w:t>а</w:t>
      </w:r>
      <w:r w:rsidRPr="006E32FF">
        <w:rPr>
          <w:rFonts w:ascii="Times New Roman" w:hAnsi="Times New Roman" w:cs="Times New Roman"/>
        </w:rPr>
        <w:t xml:space="preserve"> типа </w:t>
      </w:r>
      <w:r w:rsidRPr="00C042B8">
        <w:rPr>
          <w:rFonts w:ascii="Times New Roman" w:hAnsi="Times New Roman" w:cs="Times New Roman"/>
          <w:b/>
          <w:lang w:val="en-US"/>
        </w:rPr>
        <w:t>Arial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Style w:val="com1"/>
          <w:rFonts w:ascii="Times New Roman" w:hAnsi="Times New Roman"/>
        </w:rPr>
      </w:pPr>
      <w:r>
        <w:rPr>
          <w:rFonts w:ascii="Times New Roman" w:hAnsi="Times New Roman" w:cs="Times New Roman"/>
        </w:rPr>
        <w:t>Обратиться</w:t>
      </w:r>
      <w:r w:rsidRPr="006E32FF">
        <w:rPr>
          <w:rFonts w:ascii="Times New Roman" w:hAnsi="Times New Roman" w:cs="Times New Roman"/>
        </w:rPr>
        <w:t xml:space="preserve"> к меню </w:t>
      </w:r>
      <w:r w:rsidRPr="006E32FF">
        <w:rPr>
          <w:rStyle w:val="com1"/>
          <w:rFonts w:ascii="Times New Roman" w:hAnsi="Times New Roman"/>
        </w:rPr>
        <w:t>Вид/Панели инструментов/Формы.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Style w:val="com1"/>
          <w:rFonts w:ascii="Times New Roman" w:hAnsi="Times New Roman"/>
          <w:b w:val="0"/>
          <w:i w:val="0"/>
        </w:rPr>
      </w:pPr>
      <w:r w:rsidRPr="006E32FF">
        <w:rPr>
          <w:rStyle w:val="com1"/>
          <w:rFonts w:ascii="Times New Roman" w:hAnsi="Times New Roman"/>
          <w:b w:val="0"/>
          <w:i w:val="0"/>
        </w:rPr>
        <w:t>Необходим</w:t>
      </w:r>
      <w:r>
        <w:rPr>
          <w:rStyle w:val="com1"/>
          <w:rFonts w:ascii="Times New Roman" w:hAnsi="Times New Roman"/>
          <w:b w:val="0"/>
          <w:i w:val="0"/>
        </w:rPr>
        <w:t xml:space="preserve">о создать документ, используя </w:t>
      </w:r>
      <w:r w:rsidRPr="006E32FF">
        <w:rPr>
          <w:rStyle w:val="com1"/>
          <w:rFonts w:ascii="Times New Roman" w:hAnsi="Times New Roman"/>
          <w:b w:val="0"/>
          <w:i w:val="0"/>
        </w:rPr>
        <w:t xml:space="preserve">все возможности </w:t>
      </w:r>
      <w:r>
        <w:rPr>
          <w:rStyle w:val="com1"/>
          <w:rFonts w:ascii="Times New Roman" w:hAnsi="Times New Roman"/>
          <w:b w:val="0"/>
          <w:i w:val="0"/>
        </w:rPr>
        <w:t xml:space="preserve">панели </w:t>
      </w:r>
      <w:r w:rsidRPr="006E32FF">
        <w:rPr>
          <w:rStyle w:val="com1"/>
          <w:rFonts w:ascii="Times New Roman" w:hAnsi="Times New Roman"/>
          <w:b w:val="0"/>
          <w:i w:val="0"/>
        </w:rPr>
        <w:t>инструмент</w:t>
      </w:r>
      <w:r>
        <w:rPr>
          <w:rStyle w:val="com1"/>
          <w:rFonts w:ascii="Times New Roman" w:hAnsi="Times New Roman"/>
          <w:b w:val="0"/>
          <w:i w:val="0"/>
        </w:rPr>
        <w:t>ов</w:t>
      </w:r>
      <w:r w:rsidRPr="006E32FF">
        <w:rPr>
          <w:rStyle w:val="com1"/>
          <w:rFonts w:ascii="Times New Roman" w:hAnsi="Times New Roman"/>
          <w:b w:val="0"/>
          <w:i w:val="0"/>
        </w:rPr>
        <w:t xml:space="preserve"> </w:t>
      </w:r>
      <w:r w:rsidRPr="006E32FF">
        <w:rPr>
          <w:rStyle w:val="com1"/>
          <w:rFonts w:ascii="Times New Roman" w:hAnsi="Times New Roman"/>
        </w:rPr>
        <w:t>Формы</w:t>
      </w:r>
      <w:r w:rsidRPr="006E32FF">
        <w:rPr>
          <w:rStyle w:val="com1"/>
          <w:rFonts w:ascii="Times New Roman" w:hAnsi="Times New Roman"/>
          <w:b w:val="0"/>
          <w:i w:val="0"/>
        </w:rPr>
        <w:t>. Для этого создадим таблицу «</w:t>
      </w:r>
      <w:r w:rsidRPr="00C042B8">
        <w:rPr>
          <w:rStyle w:val="com1"/>
          <w:rFonts w:ascii="Times New Roman" w:hAnsi="Times New Roman"/>
          <w:i w:val="0"/>
        </w:rPr>
        <w:t>Данные сотрудников ФУП</w:t>
      </w:r>
      <w:r w:rsidRPr="006E32FF">
        <w:rPr>
          <w:rStyle w:val="com1"/>
          <w:rFonts w:ascii="Times New Roman" w:hAnsi="Times New Roman"/>
          <w:b w:val="0"/>
          <w:i w:val="0"/>
        </w:rPr>
        <w:t>» рисунок приведен ниже: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 xml:space="preserve">Название </w:t>
      </w:r>
      <w:r>
        <w:t>таблицы и ее разделов записываются,</w:t>
      </w:r>
      <w:r w:rsidRPr="006E32FF">
        <w:t xml:space="preserve"> используя </w:t>
      </w:r>
      <w:r w:rsidRPr="006E32FF">
        <w:rPr>
          <w:b/>
          <w:i/>
        </w:rPr>
        <w:t>текстовое поле</w:t>
      </w:r>
      <w:r w:rsidRPr="006E32FF">
        <w:t xml:space="preserve"> инструмента </w:t>
      </w:r>
      <w:r w:rsidRPr="006E32FF">
        <w:rPr>
          <w:rStyle w:val="com1"/>
        </w:rPr>
        <w:t>Формы.</w:t>
      </w:r>
      <w:r w:rsidRPr="006E32FF">
        <w:t xml:space="preserve"> Двойным кликом</w:t>
      </w:r>
      <w:r>
        <w:t xml:space="preserve"> мыши по </w:t>
      </w:r>
      <w:r>
        <w:lastRenderedPageBreak/>
        <w:t>текстовому полю войти</w:t>
      </w:r>
      <w:r w:rsidRPr="006E32FF">
        <w:t xml:space="preserve"> в его свойства, г</w:t>
      </w:r>
      <w:r>
        <w:t>де ввести</w:t>
      </w:r>
      <w:r w:rsidRPr="006E32FF">
        <w:t xml:space="preserve"> исходный те</w:t>
      </w:r>
      <w:r>
        <w:t>кст и убрать галочку в поле «</w:t>
      </w:r>
      <w:r w:rsidRPr="00C042B8">
        <w:rPr>
          <w:b/>
        </w:rPr>
        <w:t>Разрешить изменения</w:t>
      </w:r>
      <w:r w:rsidRPr="006E32FF">
        <w:t xml:space="preserve">». Нажмите </w:t>
      </w:r>
      <w:r>
        <w:rPr>
          <w:rStyle w:val="com1"/>
        </w:rPr>
        <w:t>«</w:t>
      </w:r>
      <w:proofErr w:type="spellStart"/>
      <w:r w:rsidRPr="006E32FF"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>П</w:t>
      </w:r>
      <w:r>
        <w:t>осле названия таблицы вставить</w:t>
      </w:r>
      <w:r w:rsidRPr="006E32FF">
        <w:t xml:space="preserve"> еще одно </w:t>
      </w:r>
      <w:r w:rsidRPr="006E32FF">
        <w:rPr>
          <w:b/>
          <w:i/>
        </w:rPr>
        <w:t>текстовое поле</w:t>
      </w:r>
      <w:r>
        <w:t>, где выбирать</w:t>
      </w:r>
      <w:r w:rsidRPr="006E32FF">
        <w:t xml:space="preserve"> </w:t>
      </w:r>
      <w:r w:rsidRPr="006E32FF">
        <w:rPr>
          <w:b/>
          <w:i/>
        </w:rPr>
        <w:t>тип</w:t>
      </w:r>
      <w:r>
        <w:t xml:space="preserve"> «</w:t>
      </w:r>
      <w:r w:rsidRPr="003E7DE9">
        <w:rPr>
          <w:b/>
        </w:rPr>
        <w:t>Текущая дата</w:t>
      </w:r>
      <w:r w:rsidRPr="006E32FF">
        <w:t xml:space="preserve">». Нажмите </w:t>
      </w:r>
      <w:r>
        <w:t>«</w:t>
      </w:r>
      <w:proofErr w:type="spellStart"/>
      <w:r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>В столбце «</w:t>
      </w:r>
      <w:r w:rsidRPr="00DB5EBA">
        <w:rPr>
          <w:b/>
        </w:rPr>
        <w:t>ФИО</w:t>
      </w:r>
      <w:r w:rsidRPr="006E32FF">
        <w:t>» и «</w:t>
      </w:r>
      <w:r w:rsidRPr="00DB5EBA">
        <w:rPr>
          <w:b/>
        </w:rPr>
        <w:t>Домашний адрес</w:t>
      </w:r>
      <w:r w:rsidRPr="006E32FF">
        <w:t>» в</w:t>
      </w:r>
      <w:r>
        <w:t xml:space="preserve"> каждой ячейке так же вставить</w:t>
      </w:r>
      <w:r w:rsidRPr="006E32FF">
        <w:t xml:space="preserve"> </w:t>
      </w:r>
      <w:r w:rsidRPr="006E32FF">
        <w:rPr>
          <w:b/>
          <w:i/>
        </w:rPr>
        <w:t>текстовое поле</w:t>
      </w:r>
      <w:r>
        <w:t xml:space="preserve"> и ни</w:t>
      </w:r>
      <w:r w:rsidRPr="006E32FF">
        <w:t>ч</w:t>
      </w:r>
      <w:r>
        <w:t>его в его настройках не изменять, т</w:t>
      </w:r>
      <w:r w:rsidRPr="006E32FF">
        <w:t>о есть оно будет разрешено к изменению.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 w:rsidRPr="006E32FF">
        <w:t>В столбце «</w:t>
      </w:r>
      <w:r w:rsidRPr="003E7DE9">
        <w:rPr>
          <w:b/>
        </w:rPr>
        <w:t>Должность</w:t>
      </w:r>
      <w:r w:rsidRPr="006E32FF">
        <w:t>» на</w:t>
      </w:r>
      <w:r>
        <w:t>против каждой фамилии вставьте</w:t>
      </w:r>
      <w:r w:rsidRPr="006E32FF">
        <w:t xml:space="preserve"> </w:t>
      </w:r>
      <w:r w:rsidRPr="006E32FF">
        <w:rPr>
          <w:b/>
          <w:i/>
        </w:rPr>
        <w:t xml:space="preserve">поле со </w:t>
      </w:r>
      <w:proofErr w:type="gramStart"/>
      <w:r w:rsidRPr="006E32FF">
        <w:rPr>
          <w:b/>
          <w:i/>
        </w:rPr>
        <w:t>списком</w:t>
      </w:r>
      <w:proofErr w:type="gramEnd"/>
      <w:r>
        <w:t xml:space="preserve"> в который добавить</w:t>
      </w:r>
      <w:r w:rsidRPr="006E32FF">
        <w:t xml:space="preserve"> все известные ВА</w:t>
      </w:r>
      <w:r>
        <w:t>М должности сотрудников. Нажать</w:t>
      </w:r>
      <w:r w:rsidRPr="006E32FF">
        <w:t xml:space="preserve"> </w:t>
      </w:r>
      <w:r>
        <w:rPr>
          <w:rStyle w:val="com1"/>
        </w:rPr>
        <w:t>«</w:t>
      </w:r>
      <w:proofErr w:type="spellStart"/>
      <w:r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В столбце «</w:t>
      </w:r>
      <w:r w:rsidRPr="003E7DE9">
        <w:rPr>
          <w:rStyle w:val="com1"/>
          <w:i w:val="0"/>
        </w:rPr>
        <w:t>Наличие ученой степени</w:t>
      </w:r>
      <w:r w:rsidRPr="006E32FF">
        <w:rPr>
          <w:rStyle w:val="com1"/>
          <w:b w:val="0"/>
          <w:i w:val="0"/>
        </w:rPr>
        <w:t xml:space="preserve">» в каждой ячейке необходимо вставить </w:t>
      </w:r>
      <w:r w:rsidRPr="006E32FF">
        <w:rPr>
          <w:rStyle w:val="com1"/>
        </w:rPr>
        <w:t>флажок</w:t>
      </w:r>
      <w:r w:rsidRPr="006E32FF">
        <w:rPr>
          <w:rStyle w:val="com1"/>
          <w:b w:val="0"/>
          <w:i w:val="0"/>
        </w:rPr>
        <w:t>, оставив его свойства без изменения.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>
        <w:rPr>
          <w:rStyle w:val="com1"/>
          <w:b w:val="0"/>
          <w:i w:val="0"/>
        </w:rPr>
        <w:t>Убирать</w:t>
      </w:r>
      <w:r w:rsidRPr="006E32FF">
        <w:rPr>
          <w:rStyle w:val="com1"/>
          <w:b w:val="0"/>
          <w:i w:val="0"/>
        </w:rPr>
        <w:t xml:space="preserve"> </w:t>
      </w:r>
      <w:r w:rsidRPr="006E32FF">
        <w:rPr>
          <w:rStyle w:val="com1"/>
        </w:rPr>
        <w:t>затемнение полей формы</w:t>
      </w:r>
      <w:r w:rsidRPr="006E32FF">
        <w:rPr>
          <w:rStyle w:val="com1"/>
          <w:b w:val="0"/>
          <w:i w:val="0"/>
        </w:rPr>
        <w:t xml:space="preserve"> и устанавливаете </w:t>
      </w:r>
      <w:r w:rsidRPr="006E32FF">
        <w:rPr>
          <w:rStyle w:val="com1"/>
        </w:rPr>
        <w:t>защиту формы.</w:t>
      </w:r>
    </w:p>
    <w:p w:rsidR="00FE78A9" w:rsidRPr="006E32FF" w:rsidRDefault="00FE78A9" w:rsidP="00FE78A9">
      <w:pPr>
        <w:pStyle w:val="af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Выберите меню </w:t>
      </w:r>
      <w:r w:rsidRPr="006E32FF">
        <w:rPr>
          <w:rStyle w:val="com1"/>
          <w:rFonts w:ascii="Times New Roman" w:hAnsi="Times New Roman"/>
        </w:rPr>
        <w:t>Файл</w:t>
      </w:r>
      <w:proofErr w:type="gramStart"/>
      <w:r w:rsidRPr="006E32FF">
        <w:rPr>
          <w:rStyle w:val="com1"/>
          <w:rFonts w:ascii="Times New Roman" w:hAnsi="Times New Roman"/>
        </w:rPr>
        <w:t>/С</w:t>
      </w:r>
      <w:proofErr w:type="gramEnd"/>
      <w:r w:rsidRPr="006E32FF">
        <w:rPr>
          <w:rStyle w:val="com1"/>
          <w:rFonts w:ascii="Times New Roman" w:hAnsi="Times New Roman"/>
        </w:rPr>
        <w:t>охранить как...</w:t>
      </w:r>
      <w:r w:rsidRPr="006E32FF">
        <w:rPr>
          <w:rFonts w:ascii="Times New Roman" w:hAnsi="Times New Roman" w:cs="Times New Roman"/>
        </w:rPr>
        <w:t xml:space="preserve"> и папку, в которой нужно сохранить шаблон. В поле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Имя файла</w:t>
      </w:r>
      <w:r>
        <w:rPr>
          <w:rStyle w:val="com1"/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введите название «</w:t>
      </w:r>
      <w:r w:rsidRPr="003E7DE9">
        <w:rPr>
          <w:rFonts w:ascii="Times New Roman" w:hAnsi="Times New Roman" w:cs="Times New Roman"/>
          <w:b/>
        </w:rPr>
        <w:t>Мой шаблон</w:t>
      </w:r>
      <w:r>
        <w:rPr>
          <w:rFonts w:ascii="Times New Roman" w:hAnsi="Times New Roman" w:cs="Times New Roman"/>
        </w:rPr>
        <w:t>» н</w:t>
      </w:r>
      <w:r w:rsidRPr="006E32FF">
        <w:rPr>
          <w:rFonts w:ascii="Times New Roman" w:hAnsi="Times New Roman" w:cs="Times New Roman"/>
        </w:rPr>
        <w:t xml:space="preserve">а и нажмите </w:t>
      </w:r>
      <w:r w:rsidRPr="006E32FF">
        <w:rPr>
          <w:rStyle w:val="com1"/>
          <w:rFonts w:ascii="Times New Roman" w:hAnsi="Times New Roman"/>
        </w:rPr>
        <w:t>"</w:t>
      </w:r>
      <w:proofErr w:type="spellStart"/>
      <w:r w:rsidRPr="006E32FF">
        <w:rPr>
          <w:rStyle w:val="com1"/>
          <w:rFonts w:ascii="Times New Roman" w:hAnsi="Times New Roman"/>
        </w:rPr>
        <w:t>Ok</w:t>
      </w:r>
      <w:proofErr w:type="spellEnd"/>
      <w:r w:rsidRPr="006E32FF">
        <w:rPr>
          <w:rStyle w:val="com1"/>
          <w:rFonts w:ascii="Times New Roman" w:hAnsi="Times New Roman"/>
        </w:rPr>
        <w:t>"</w:t>
      </w:r>
      <w:r w:rsidRPr="006E32FF">
        <w:rPr>
          <w:rFonts w:ascii="Times New Roman" w:hAnsi="Times New Roman" w:cs="Times New Roman"/>
        </w:rPr>
        <w:t xml:space="preserve">. Расширение </w:t>
      </w:r>
      <w:r w:rsidRPr="003E7DE9">
        <w:rPr>
          <w:rFonts w:ascii="Times New Roman" w:hAnsi="Times New Roman" w:cs="Times New Roman"/>
          <w:b/>
        </w:rPr>
        <w:t>.</w:t>
      </w:r>
      <w:proofErr w:type="spellStart"/>
      <w:r w:rsidRPr="003E7DE9">
        <w:rPr>
          <w:rFonts w:ascii="Times New Roman" w:hAnsi="Times New Roman" w:cs="Times New Roman"/>
          <w:b/>
        </w:rPr>
        <w:t>dot</w:t>
      </w:r>
      <w:proofErr w:type="spellEnd"/>
      <w:r w:rsidRPr="006E32FF">
        <w:rPr>
          <w:rFonts w:ascii="Times New Roman" w:hAnsi="Times New Roman" w:cs="Times New Roman"/>
        </w:rPr>
        <w:t xml:space="preserve"> будет добавлено к имени шаблона автоматически.</w:t>
      </w:r>
    </w:p>
    <w:p w:rsidR="00FE78A9" w:rsidRDefault="00FE78A9" w:rsidP="00FE78A9">
      <w:pPr>
        <w:numPr>
          <w:ilvl w:val="0"/>
          <w:numId w:val="38"/>
        </w:numPr>
        <w:spacing w:line="360" w:lineRule="auto"/>
      </w:pPr>
      <w:r>
        <w:t xml:space="preserve">Выберете </w:t>
      </w:r>
      <w:r w:rsidRPr="006E32FF">
        <w:t xml:space="preserve">меню </w:t>
      </w:r>
      <w:r w:rsidRPr="006E32FF">
        <w:rPr>
          <w:rStyle w:val="com1"/>
        </w:rPr>
        <w:t>Файл/Создать</w:t>
      </w:r>
      <w:proofErr w:type="gramStart"/>
      <w:r w:rsidRPr="006E32FF">
        <w:rPr>
          <w:rStyle w:val="com1"/>
        </w:rPr>
        <w:t>...</w:t>
      </w:r>
      <w:r w:rsidRPr="006E32FF">
        <w:t xml:space="preserve">. </w:t>
      </w:r>
      <w:proofErr w:type="gramEnd"/>
      <w:r w:rsidRPr="006E32FF">
        <w:t xml:space="preserve">В окне </w:t>
      </w:r>
      <w:r>
        <w:t>«</w:t>
      </w:r>
      <w:r w:rsidRPr="003E7DE9">
        <w:rPr>
          <w:b/>
        </w:rPr>
        <w:t>Создание документа</w:t>
      </w:r>
      <w:r>
        <w:t xml:space="preserve">» </w:t>
      </w:r>
      <w:r w:rsidRPr="006E32FF">
        <w:t xml:space="preserve">выберите </w:t>
      </w:r>
      <w:r w:rsidRPr="006E32FF">
        <w:rPr>
          <w:b/>
          <w:i/>
        </w:rPr>
        <w:t>Выбор документа</w:t>
      </w:r>
      <w:r w:rsidRPr="006E32FF">
        <w:t>, укажите путь к Ва</w:t>
      </w:r>
      <w:r>
        <w:t>шему шаблону</w:t>
      </w:r>
      <w:r w:rsidRPr="006E32FF">
        <w:t xml:space="preserve">, выделите </w:t>
      </w:r>
      <w:r>
        <w:t>его и н</w:t>
      </w:r>
      <w:r w:rsidRPr="006E32FF">
        <w:t xml:space="preserve">ажмите </w:t>
      </w:r>
      <w:r>
        <w:t>«</w:t>
      </w:r>
      <w:proofErr w:type="spellStart"/>
      <w:r w:rsidRPr="006E32FF">
        <w:rPr>
          <w:rStyle w:val="com1"/>
        </w:rPr>
        <w:t>Ok</w:t>
      </w:r>
      <w:proofErr w:type="spellEnd"/>
      <w:r>
        <w:t>».</w:t>
      </w:r>
    </w:p>
    <w:p w:rsidR="00FE78A9" w:rsidRDefault="00FE78A9" w:rsidP="00FE78A9">
      <w:pPr>
        <w:numPr>
          <w:ilvl w:val="0"/>
          <w:numId w:val="38"/>
        </w:numPr>
        <w:spacing w:line="360" w:lineRule="auto"/>
      </w:pPr>
      <w:r>
        <w:t>Сохранить документ с именем «</w:t>
      </w:r>
      <w:r w:rsidRPr="00D1684A">
        <w:rPr>
          <w:b/>
        </w:rPr>
        <w:t>На основе шаблона.</w:t>
      </w:r>
      <w:r w:rsidRPr="00D1684A">
        <w:rPr>
          <w:b/>
          <w:lang w:val="en-US"/>
        </w:rPr>
        <w:t>doc</w:t>
      </w:r>
      <w:r>
        <w:t>» в вашей личной папке.</w:t>
      </w:r>
    </w:p>
    <w:p w:rsidR="00FE78A9" w:rsidRPr="00FA0F51" w:rsidRDefault="00FE78A9" w:rsidP="00FE78A9">
      <w:pPr>
        <w:numPr>
          <w:ilvl w:val="0"/>
          <w:numId w:val="40"/>
        </w:numPr>
        <w:spacing w:line="360" w:lineRule="auto"/>
        <w:rPr>
          <w:b/>
          <w:i/>
        </w:rPr>
      </w:pPr>
      <w:r>
        <w:rPr>
          <w:b/>
          <w:i/>
        </w:rPr>
        <w:t>Доложить преподавателю об окончании выполнения работы.</w:t>
      </w:r>
    </w:p>
    <w:p w:rsidR="00FE78A9" w:rsidRDefault="00FE78A9" w:rsidP="00FE78A9">
      <w:pPr>
        <w:spacing w:before="120" w:line="360" w:lineRule="auto"/>
        <w:jc w:val="center"/>
        <w:rPr>
          <w:b/>
          <w:szCs w:val="28"/>
        </w:rPr>
      </w:pPr>
      <w:r>
        <w:rPr>
          <w:b/>
          <w:szCs w:val="28"/>
        </w:rPr>
        <w:t>Содержание отчета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Название и цель лабораторной работы;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Рисунок по варианту и Личная печать;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Произвольное стихотворение, оформленное при помощи разрывов и колонок;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 xml:space="preserve">Результаты выполнения </w:t>
      </w:r>
      <w:r w:rsidRPr="00FA0F51">
        <w:rPr>
          <w:b/>
        </w:rPr>
        <w:t>П.3</w:t>
      </w:r>
      <w:r>
        <w:t>. «</w:t>
      </w:r>
      <w:r w:rsidRPr="00FA0F51">
        <w:rPr>
          <w:b/>
        </w:rPr>
        <w:t>Порядка выполнения работы</w:t>
      </w:r>
      <w:r>
        <w:t>»</w:t>
      </w:r>
    </w:p>
    <w:p w:rsidR="00FE78A9" w:rsidRPr="00000FF2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Выводы.</w:t>
      </w:r>
    </w:p>
    <w:p w:rsidR="00FE78A9" w:rsidRDefault="00FE78A9" w:rsidP="00FE78A9">
      <w:pPr>
        <w:spacing w:line="360" w:lineRule="auto"/>
        <w:jc w:val="center"/>
        <w:rPr>
          <w:b/>
          <w:szCs w:val="28"/>
        </w:rPr>
      </w:pPr>
    </w:p>
    <w:p w:rsidR="00FE78A9" w:rsidRPr="006E32FF" w:rsidRDefault="00FE78A9" w:rsidP="00FE78A9">
      <w:pPr>
        <w:spacing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Контрольные вопросы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оформить текст в несколько колонок?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каких случаях в документе оформляется новый раздел?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сбалансировать текст в колонках?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следует поступить, если при организации </w:t>
      </w:r>
      <w:proofErr w:type="spellStart"/>
      <w:r w:rsidRPr="006E32FF">
        <w:t>двухколоночного</w:t>
      </w:r>
      <w:proofErr w:type="spellEnd"/>
      <w:r w:rsidRPr="006E32FF">
        <w:t xml:space="preserve"> раздела допущена ошибка?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удалить границы разделов?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каких случаях в документе должны быть оформлены разделы?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добавить страницу с альбомной ориентацией в документ с книжной ориентацией страниц?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вызвать панель "Рисование"?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чем отличие рисунков, создаваемых инструментами панели "Рисование" от рисунков в графическом редакторе </w:t>
      </w:r>
      <w:proofErr w:type="spellStart"/>
      <w:r w:rsidRPr="006E32FF">
        <w:t>Paint</w:t>
      </w:r>
      <w:proofErr w:type="spell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Чем отличается векторная графика от </w:t>
      </w:r>
      <w:proofErr w:type="gramStart"/>
      <w:r w:rsidRPr="006E32FF">
        <w:t>растровой</w:t>
      </w:r>
      <w:proofErr w:type="gram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хранятся в памяти компьютера векторные рисунки?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Какова общая методика создания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сгруппировать детали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Каковы особенности редактирования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выполняется заливка объектов, созданных средствами панели "Рисование"?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вставить в текст рисунок из файла?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proofErr w:type="gramStart"/>
      <w:r w:rsidRPr="006E32FF">
        <w:t>Рисунки</w:t>
      </w:r>
      <w:proofErr w:type="gramEnd"/>
      <w:r w:rsidRPr="006E32FF">
        <w:t xml:space="preserve"> каких форматов можно вставить в документ </w:t>
      </w:r>
      <w:proofErr w:type="spellStart"/>
      <w:r w:rsidRPr="006E32FF">
        <w:t>Word</w:t>
      </w:r>
      <w:proofErr w:type="spell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может быть расположен рисунок по отношению к тексту в документе?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изменить взаимное расположение рисунка и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получить доступ к средствам для создания фигурного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Какова общая методика использования фигурного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Что такое шаблон?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На основе какого шаблона создается большинство документов?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lastRenderedPageBreak/>
        <w:t xml:space="preserve">Что называется формой?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Для чего служат шаблоны и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Какая информация может храниться в шаблоне?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Что называется стилем?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Какие типы полей может содержать документ?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вставить поле?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Через сколько этапов проходит построение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выполняется создание текстовой основы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Каковы возможности настройки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защитить форму?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создается шаблон? </w:t>
      </w:r>
    </w:p>
    <w:p w:rsidR="00FE78A9" w:rsidRPr="009C0F31" w:rsidRDefault="00FE78A9" w:rsidP="00FE78A9">
      <w:pPr>
        <w:numPr>
          <w:ilvl w:val="0"/>
          <w:numId w:val="27"/>
        </w:numPr>
        <w:spacing w:line="360" w:lineRule="auto"/>
        <w:jc w:val="left"/>
        <w:rPr>
          <w:sz w:val="22"/>
        </w:rPr>
      </w:pPr>
      <w:r w:rsidRPr="006E32FF">
        <w:t xml:space="preserve">Как загрузить шаблон? 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Что такое технология OLE?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Что такое OLE-объект, OLE-сервер, OLE-клиент?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Какими способами можно внедрять и связывать внешние объекты с документом-приемником?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Перечислите и охарактеризуйте способы связи объекта OLE-сервера с документом-приемником.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Сравните способы внедрения и связывания объектов.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 xml:space="preserve">В какой степени поддерживают технологию OLE различные приложения </w:t>
      </w:r>
      <w:proofErr w:type="spellStart"/>
      <w:r w:rsidRPr="00B6126F">
        <w:t>Windows</w:t>
      </w:r>
      <w:proofErr w:type="spellEnd"/>
      <w:r w:rsidRPr="00B6126F">
        <w:t>? Приведите примеры.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Каковы возможности OLE-технологии?</w:t>
      </w:r>
    </w:p>
    <w:p w:rsidR="00FE78A9" w:rsidRPr="00A65F4B" w:rsidRDefault="00FE78A9" w:rsidP="00FE78A9">
      <w:pPr>
        <w:spacing w:line="360" w:lineRule="auto"/>
        <w:ind w:left="360"/>
        <w:jc w:val="center"/>
        <w:rPr>
          <w:szCs w:val="28"/>
        </w:rPr>
      </w:pPr>
      <w:r>
        <w:rPr>
          <w:sz w:val="22"/>
        </w:rPr>
        <w:br w:type="page"/>
      </w:r>
      <w:r w:rsidRPr="00A65F4B">
        <w:rPr>
          <w:szCs w:val="28"/>
        </w:rPr>
        <w:lastRenderedPageBreak/>
        <w:t>Варианты задания к работе</w:t>
      </w:r>
    </w:p>
    <w:p w:rsidR="00FE78A9" w:rsidRPr="006E32FF" w:rsidRDefault="00FE78A9" w:rsidP="00FE78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Pr="006E32FF">
        <w:rPr>
          <w:b/>
          <w:bCs/>
        </w:rPr>
        <w:t>риложение 1</w:t>
      </w:r>
    </w:p>
    <w:tbl>
      <w:tblPr>
        <w:tblpPr w:leftFromText="180" w:rightFromText="180" w:vertAnchor="text" w:tblpY="1"/>
        <w:tblOverlap w:val="never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</w:tblGrid>
      <w:tr w:rsidR="00FE78A9" w:rsidRPr="000F7B4E" w:rsidTr="00127A40">
        <w:tc>
          <w:tcPr>
            <w:tcW w:w="1595" w:type="dxa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1595" w:type="dxa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№ рисунка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2371090</wp:posOffset>
                  </wp:positionH>
                  <wp:positionV relativeFrom="margin">
                    <wp:posOffset>-5080</wp:posOffset>
                  </wp:positionV>
                  <wp:extent cx="3086735" cy="89154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891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</w:tr>
      <w:tr w:rsidR="00FE78A9" w:rsidTr="00127A40">
        <w:tc>
          <w:tcPr>
            <w:tcW w:w="1595" w:type="dxa"/>
          </w:tcPr>
          <w:p w:rsidR="00FE78A9" w:rsidRPr="00B215DF" w:rsidRDefault="00FE78A9" w:rsidP="00127A4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t>С</w:t>
            </w:r>
            <w:proofErr w:type="gramStart"/>
            <w:r>
              <w:rPr>
                <w:lang w:val="en-US"/>
              </w:rPr>
              <w:t>7</w:t>
            </w:r>
            <w:proofErr w:type="gramEnd"/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</w:tr>
    </w:tbl>
    <w:p w:rsidR="00FE78A9" w:rsidRPr="00D840EE" w:rsidRDefault="00FE78A9" w:rsidP="00FE78A9">
      <w:pPr>
        <w:spacing w:before="120" w:line="360" w:lineRule="auto"/>
      </w:pPr>
      <w:r>
        <w:br w:type="textWrapping" w:clear="all"/>
      </w:r>
    </w:p>
    <w:p w:rsidR="00FE78A9" w:rsidRPr="006E32FF" w:rsidRDefault="00FE78A9" w:rsidP="00FE78A9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</w:t>
      </w:r>
      <w:r w:rsidRPr="006E32FF">
        <w:rPr>
          <w:b/>
        </w:rPr>
        <w:t>риложение 2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195"/>
        <w:gridCol w:w="3171"/>
        <w:gridCol w:w="1265"/>
        <w:gridCol w:w="3757"/>
      </w:tblGrid>
      <w:tr w:rsidR="00FE78A9" w:rsidRPr="000F7B4E" w:rsidTr="00127A40">
        <w:tc>
          <w:tcPr>
            <w:tcW w:w="1195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3156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Формула</w:t>
            </w:r>
          </w:p>
        </w:tc>
        <w:tc>
          <w:tcPr>
            <w:tcW w:w="1265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3316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Формула</w: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6"/>
                <w:sz w:val="28"/>
                <w:szCs w:val="22"/>
                <w:lang w:eastAsia="en-US"/>
              </w:rPr>
              <w:object w:dxaOrig="274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5.75pt" o:ole="" fillcolor="window">
                  <v:imagedata r:id="rId14" o:title=""/>
                </v:shape>
                <o:OLEObject Type="Embed" ProgID="Equation.3" ShapeID="_x0000_i1025" DrawAspect="Content" ObjectID="_1648102686" r:id="rId15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pPr>
              <w:rPr>
                <w:b/>
              </w:rPr>
            </w:pPr>
            <w:r>
              <w:rPr>
                <w:noProof/>
                <w:lang w:eastAsia="en-US"/>
              </w:rPr>
              <w:pict>
                <v:shape id="_x0000_s1054" type="#_x0000_t75" style="position:absolute;margin-left:7.6pt;margin-top:-39.8pt;width:107.6pt;height:40.4pt;z-index:251663360;mso-position-horizontal-relative:text;mso-position-vertical-relative:text">
                  <v:imagedata r:id="rId16" o:title=""/>
                  <w10:wrap type="square"/>
                </v:shape>
                <o:OLEObject Type="Embed" ProgID="Equation.3" ShapeID="_x0000_s1054" DrawAspect="Content" ObjectID="_1648102697" r:id="rId17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1920" w:dyaOrig="680">
                <v:shape id="_x0000_i1026" type="#_x0000_t75" style="width:96pt;height:33.75pt" o:ole="">
                  <v:imagedata r:id="rId18" o:title=""/>
                </v:shape>
                <o:OLEObject Type="Embed" ProgID="Equation.3" ShapeID="_x0000_i1026" DrawAspect="Content" ObjectID="_1648102687" r:id="rId19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b/>
              </w:rPr>
            </w:pPr>
            <w:r w:rsidRPr="00CE597A"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200" w:dyaOrig="700">
                <v:shape id="_x0000_i1027" type="#_x0000_t75" style="width:141pt;height:45pt" o:ole="">
                  <v:imagedata r:id="rId20" o:title=""/>
                </v:shape>
                <o:OLEObject Type="Embed" ProgID="Equation.3" ShapeID="_x0000_i1027" DrawAspect="Content" ObjectID="_1648102688" r:id="rId21"/>
              </w:obje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520" w:dyaOrig="700">
                <v:shape id="_x0000_i1028" type="#_x0000_t75" style="width:126pt;height:35.25pt" o:ole="" fillcolor="window">
                  <v:imagedata r:id="rId22" o:title=""/>
                </v:shape>
                <o:OLEObject Type="Embed" ProgID="Equation.3" ShapeID="_x0000_i1028" DrawAspect="Content" ObjectID="_1648102689" r:id="rId23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r>
              <w:rPr>
                <w:noProof/>
                <w:lang w:eastAsia="en-US"/>
              </w:rPr>
              <w:pict>
                <v:shape id="_x0000_s1055" type="#_x0000_t75" style="position:absolute;margin-left:-1.4pt;margin-top:-21.35pt;width:120.05pt;height:29.95pt;z-index:251664384;mso-position-horizontal-relative:text;mso-position-vertical-relative:text">
                  <v:imagedata r:id="rId24" o:title=""/>
                  <w10:wrap type="square"/>
                </v:shape>
                <o:OLEObject Type="Embed" ProgID="Equation.3" ShapeID="_x0000_s1055" DrawAspect="Content" ObjectID="_1648102698" r:id="rId25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CE597A"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500" w:dyaOrig="700">
                <v:shape id="_x0000_i1029" type="#_x0000_t75" style="width:147.75pt;height:42pt" o:ole="" fillcolor="window">
                  <v:imagedata r:id="rId26" o:title=""/>
                </v:shape>
                <o:OLEObject Type="Embed" ProgID="Equation.3" ShapeID="_x0000_i1029" DrawAspect="Content" ObjectID="_1648102690" r:id="rId27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3" type="#_x0000_t75" style="position:absolute;margin-left:13pt;margin-top:-32.6pt;width:164.1pt;height:41.5pt;z-index:251662336;mso-position-horizontal-relative:text;mso-position-vertical-relative:text">
                  <v:imagedata r:id="rId28" o:title=""/>
                  <w10:wrap type="square"/>
                </v:shape>
                <o:OLEObject Type="Embed" ProgID="Equation.3" ShapeID="_x0000_s1053" DrawAspect="Content" ObjectID="_1648102699" r:id="rId29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315E9C">
              <w:rPr>
                <w:rFonts w:eastAsiaTheme="minorHAnsi" w:cstheme="minorBidi"/>
                <w:noProof/>
                <w:position w:val="-24"/>
                <w:sz w:val="28"/>
                <w:szCs w:val="22"/>
                <w:lang w:eastAsia="en-US"/>
              </w:rPr>
              <w:object w:dxaOrig="1939" w:dyaOrig="999">
                <v:shape id="_x0000_i1030" type="#_x0000_t75" style="width:120.75pt;height:63pt" o:ole="" fillcolor="window">
                  <v:imagedata r:id="rId30" o:title=""/>
                </v:shape>
                <o:OLEObject Type="Embed" ProgID="Equation.3" ShapeID="_x0000_i1030" DrawAspect="Content" ObjectID="_1648102691" r:id="rId31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7" type="#_x0000_t75" style="position:absolute;margin-left:-279.25pt;margin-top:-265.8pt;width:133.1pt;height:77.55pt;z-index:251666432;mso-position-horizontal-relative:text;mso-position-vertical-relative:text">
                  <v:imagedata r:id="rId32" o:title="" croptop="-55241f"/>
                  <w10:wrap type="square"/>
                </v:shape>
                <o:OLEObject Type="Embed" ProgID="Equation.3" ShapeID="_x0000_s1057" DrawAspect="Content" ObjectID="_1648102700" r:id="rId33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940" w:dyaOrig="700">
                <v:shape id="_x0000_i1031" type="#_x0000_t75" style="width:147pt;height:35.25pt" o:ole="" fillcolor="window">
                  <v:imagedata r:id="rId34" o:title=""/>
                </v:shape>
                <o:OLEObject Type="Embed" ProgID="Equation.3" ShapeID="_x0000_i1031" DrawAspect="Content" ObjectID="_1648102692" r:id="rId35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8" type="#_x0000_t75" style="position:absolute;margin-left:-279.25pt;margin-top:-93.7pt;width:90pt;height:60.7pt;z-index:251667456;mso-position-horizontal-relative:text;mso-position-vertical-relative:text">
                  <v:imagedata r:id="rId36" o:title=""/>
                  <w10:wrap type="square"/>
                </v:shape>
                <o:OLEObject Type="Embed" ProgID="Equation.3" ShapeID="_x0000_s1058" DrawAspect="Content" ObjectID="_1648102701" r:id="rId37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180" w:dyaOrig="680">
                <v:shape id="_x0000_i1032" type="#_x0000_t75" style="width:108.75pt;height:33.75pt" o:ole="" fillcolor="window">
                  <v:imagedata r:id="rId38" o:title=""/>
                </v:shape>
                <o:OLEObject Type="Embed" ProgID="Equation.3" ShapeID="_x0000_i1032" DrawAspect="Content" ObjectID="_1648102693" r:id="rId39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9" type="#_x0000_t75" style="position:absolute;margin-left:-252.25pt;margin-top:-287.1pt;width:93.45pt;height:40.3pt;z-index:251668480;mso-position-horizontal-relative:text;mso-position-vertical-relative:text">
                  <v:imagedata r:id="rId40" o:title=""/>
                  <w10:wrap type="square"/>
                </v:shape>
                <o:OLEObject Type="Embed" ProgID="Equation.3" ShapeID="_x0000_s1059" DrawAspect="Content" ObjectID="_1648102702" r:id="rId41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1" type="#_x0000_t75" style="position:absolute;margin-left:12.1pt;margin-top:-42.2pt;width:141.45pt;height:34.7pt;z-index:251660288;mso-position-horizontal-relative:text;mso-position-vertical-relative:text">
                  <v:imagedata r:id="rId42" o:title=""/>
                  <w10:wrap type="square"/>
                  <w10:anchorlock/>
                </v:shape>
                <o:OLEObject Type="Embed" ProgID="Equation.3" ShapeID="_x0000_s1051" DrawAspect="Content" ObjectID="_1648102703" r:id="rId43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r w:rsidRPr="00CE597A"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580" w:dyaOrig="700">
                <v:shape id="_x0000_i1033" type="#_x0000_t75" style="width:145.5pt;height:39.75pt" o:ole="">
                  <v:imagedata r:id="rId44" o:title=""/>
                </v:shape>
                <o:OLEObject Type="Embed" ProgID="Equation.3" ShapeID="_x0000_i1033" DrawAspect="Content" ObjectID="_1648102694" r:id="rId45"/>
              </w:obje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2" type="#_x0000_t75" style="position:absolute;margin-left:8.05pt;margin-top:6.3pt;width:120.5pt;height:35.7pt;z-index:251661312;mso-position-horizontal-relative:text;mso-position-vertical-relative:text">
                  <v:imagedata r:id="rId46" o:title=""/>
                  <w10:wrap type="square"/>
                  <w10:anchorlock/>
                </v:shape>
                <o:OLEObject Type="Embed" ProgID="Equation.3" ShapeID="_x0000_s1052" DrawAspect="Content" ObjectID="_1648102704" r:id="rId47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CE597A">
              <w:rPr>
                <w:rFonts w:eastAsiaTheme="minorHAnsi" w:cstheme="minorBidi"/>
                <w:position w:val="-28"/>
                <w:sz w:val="28"/>
                <w:szCs w:val="22"/>
                <w:lang w:eastAsia="en-US"/>
              </w:rPr>
              <w:object w:dxaOrig="3100" w:dyaOrig="660">
                <v:shape id="_x0000_i1034" type="#_x0000_t75" style="width:177pt;height:37.5pt" o:ole="">
                  <v:imagedata r:id="rId48" o:title=""/>
                </v:shape>
                <o:OLEObject Type="Embed" ProgID="Equation.3" ShapeID="_x0000_i1034" DrawAspect="Content" ObjectID="_1648102695" r:id="rId49"/>
              </w:object>
            </w:r>
          </w:p>
        </w:tc>
      </w:tr>
      <w:tr w:rsidR="00FE78A9" w:rsidTr="00127A40">
        <w:trPr>
          <w:trHeight w:val="357"/>
        </w:trPr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D53285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6" type="#_x0000_t75" style="position:absolute;margin-left:-5.15pt;margin-top:-52.2pt;width:144.15pt;height:52.6pt;z-index:251665408;mso-position-horizontal-relative:text;mso-position-vertical-relative:text">
                  <v:imagedata r:id="rId50" o:title=""/>
                  <w10:wrap type="square"/>
                </v:shape>
                <o:OLEObject Type="Embed" ProgID="Equation.3" ShapeID="_x0000_s1056" DrawAspect="Content" ObjectID="_1648102705" r:id="rId51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position w:val="-60"/>
                <w:sz w:val="28"/>
                <w:szCs w:val="22"/>
                <w:lang w:eastAsia="en-US"/>
              </w:rPr>
              <w:object w:dxaOrig="2260" w:dyaOrig="1300">
                <v:shape id="_x0000_i1035" type="#_x0000_t75" style="width:113.25pt;height:65.25pt" o:ole="">
                  <v:imagedata r:id="rId52" o:title=""/>
                </v:shape>
                <o:OLEObject Type="Embed" ProgID="Equation.3" ShapeID="_x0000_i1035" DrawAspect="Content" ObjectID="_1648102696" r:id="rId53"/>
              </w:object>
            </w:r>
          </w:p>
        </w:tc>
      </w:tr>
    </w:tbl>
    <w:p w:rsidR="00FE78A9" w:rsidRPr="006E32FF" w:rsidRDefault="00FE78A9" w:rsidP="00FE78A9">
      <w:pPr>
        <w:spacing w:line="360" w:lineRule="auto"/>
        <w:rPr>
          <w:sz w:val="22"/>
        </w:rPr>
      </w:pPr>
    </w:p>
    <w:sectPr w:rsidR="00FE78A9" w:rsidRPr="006E32FF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85" w:rsidRDefault="00D53285" w:rsidP="0071459B">
      <w:r>
        <w:separator/>
      </w:r>
    </w:p>
  </w:endnote>
  <w:endnote w:type="continuationSeparator" w:id="0">
    <w:p w:rsidR="00D53285" w:rsidRDefault="00D53285" w:rsidP="007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85" w:rsidRDefault="00D53285" w:rsidP="0071459B">
      <w:r>
        <w:separator/>
      </w:r>
    </w:p>
  </w:footnote>
  <w:footnote w:type="continuationSeparator" w:id="0">
    <w:p w:rsidR="00D53285" w:rsidRDefault="00D53285" w:rsidP="007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06"/>
    <w:multiLevelType w:val="multilevel"/>
    <w:tmpl w:val="540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7CF8"/>
    <w:multiLevelType w:val="hybridMultilevel"/>
    <w:tmpl w:val="F600F4C0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2868D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296367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4B321A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A9B7F38"/>
    <w:multiLevelType w:val="hybridMultilevel"/>
    <w:tmpl w:val="4B34A266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A6318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256322E"/>
    <w:multiLevelType w:val="hybridMultilevel"/>
    <w:tmpl w:val="759EB282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B71886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44300EA"/>
    <w:multiLevelType w:val="singleLevel"/>
    <w:tmpl w:val="7E749C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47617C7"/>
    <w:multiLevelType w:val="singleLevel"/>
    <w:tmpl w:val="E6F632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53D7056"/>
    <w:multiLevelType w:val="singleLevel"/>
    <w:tmpl w:val="BA1C6E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6D93287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7C34949"/>
    <w:multiLevelType w:val="hybridMultilevel"/>
    <w:tmpl w:val="33DCF024"/>
    <w:lvl w:ilvl="0" w:tplc="243A4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B6F6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B25FD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1C95C9E"/>
    <w:multiLevelType w:val="multilevel"/>
    <w:tmpl w:val="AEFA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23E62A2"/>
    <w:multiLevelType w:val="singleLevel"/>
    <w:tmpl w:val="C25024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3273F32"/>
    <w:multiLevelType w:val="hybridMultilevel"/>
    <w:tmpl w:val="73505C66"/>
    <w:lvl w:ilvl="0" w:tplc="F3D837DE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8573ED9"/>
    <w:multiLevelType w:val="singleLevel"/>
    <w:tmpl w:val="97ECD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93F2130"/>
    <w:multiLevelType w:val="multilevel"/>
    <w:tmpl w:val="C98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1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BB688D"/>
    <w:multiLevelType w:val="singleLevel"/>
    <w:tmpl w:val="7592F8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A7254E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EC3022A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0B53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2851C6D"/>
    <w:multiLevelType w:val="hybridMultilevel"/>
    <w:tmpl w:val="EC9A616C"/>
    <w:lvl w:ilvl="0" w:tplc="9DCAF93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034E2"/>
    <w:multiLevelType w:val="singleLevel"/>
    <w:tmpl w:val="EA80B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51B5951"/>
    <w:multiLevelType w:val="hybridMultilevel"/>
    <w:tmpl w:val="4E5225FC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4B1B72"/>
    <w:multiLevelType w:val="multilevel"/>
    <w:tmpl w:val="42F07584"/>
    <w:lvl w:ilvl="0">
      <w:start w:val="1"/>
      <w:numFmt w:val="decimal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70D717E"/>
    <w:multiLevelType w:val="singleLevel"/>
    <w:tmpl w:val="39EA20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5501565C"/>
    <w:multiLevelType w:val="multilevel"/>
    <w:tmpl w:val="7FC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52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9386FD1"/>
    <w:multiLevelType w:val="hybridMultilevel"/>
    <w:tmpl w:val="B7E08494"/>
    <w:lvl w:ilvl="0" w:tplc="E5B6F6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B16ED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06B2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0D62BAB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42E7E44"/>
    <w:multiLevelType w:val="multilevel"/>
    <w:tmpl w:val="9EA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C34984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663A109F"/>
    <w:multiLevelType w:val="hybridMultilevel"/>
    <w:tmpl w:val="2D4E50B2"/>
    <w:lvl w:ilvl="0" w:tplc="18E0A6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B6FB4"/>
    <w:multiLevelType w:val="singleLevel"/>
    <w:tmpl w:val="97ECD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3E865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471E26"/>
    <w:multiLevelType w:val="multilevel"/>
    <w:tmpl w:val="98E2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9"/>
  </w:num>
  <w:num w:numId="3">
    <w:abstractNumId w:val="18"/>
  </w:num>
  <w:num w:numId="4">
    <w:abstractNumId w:val="26"/>
  </w:num>
  <w:num w:numId="5">
    <w:abstractNumId w:val="10"/>
  </w:num>
  <w:num w:numId="6">
    <w:abstractNumId w:val="3"/>
  </w:num>
  <w:num w:numId="7">
    <w:abstractNumId w:val="33"/>
  </w:num>
  <w:num w:numId="8">
    <w:abstractNumId w:val="37"/>
  </w:num>
  <w:num w:numId="9">
    <w:abstractNumId w:val="12"/>
  </w:num>
  <w:num w:numId="10">
    <w:abstractNumId w:val="8"/>
  </w:num>
  <w:num w:numId="11">
    <w:abstractNumId w:val="40"/>
  </w:num>
  <w:num w:numId="12">
    <w:abstractNumId w:val="14"/>
  </w:num>
  <w:num w:numId="13">
    <w:abstractNumId w:val="35"/>
  </w:num>
  <w:num w:numId="14">
    <w:abstractNumId w:val="2"/>
  </w:num>
  <w:num w:numId="15">
    <w:abstractNumId w:val="4"/>
  </w:num>
  <w:num w:numId="16">
    <w:abstractNumId w:val="23"/>
  </w:num>
  <w:num w:numId="17">
    <w:abstractNumId w:val="22"/>
  </w:num>
  <w:num w:numId="18">
    <w:abstractNumId w:val="6"/>
  </w:num>
  <w:num w:numId="19">
    <w:abstractNumId w:val="16"/>
  </w:num>
  <w:num w:numId="20">
    <w:abstractNumId w:val="29"/>
  </w:num>
  <w:num w:numId="21">
    <w:abstractNumId w:val="21"/>
  </w:num>
  <w:num w:numId="22">
    <w:abstractNumId w:val="9"/>
  </w:num>
  <w:num w:numId="23">
    <w:abstractNumId w:val="20"/>
  </w:num>
  <w:num w:numId="24">
    <w:abstractNumId w:val="11"/>
  </w:num>
  <w:num w:numId="25">
    <w:abstractNumId w:val="31"/>
  </w:num>
  <w:num w:numId="26">
    <w:abstractNumId w:val="34"/>
  </w:num>
  <w:num w:numId="27">
    <w:abstractNumId w:val="15"/>
  </w:num>
  <w:num w:numId="28">
    <w:abstractNumId w:val="0"/>
  </w:num>
  <w:num w:numId="29">
    <w:abstractNumId w:val="36"/>
  </w:num>
  <w:num w:numId="30">
    <w:abstractNumId w:val="19"/>
  </w:num>
  <w:num w:numId="31">
    <w:abstractNumId w:val="41"/>
  </w:num>
  <w:num w:numId="32">
    <w:abstractNumId w:val="30"/>
  </w:num>
  <w:num w:numId="33">
    <w:abstractNumId w:val="13"/>
  </w:num>
  <w:num w:numId="34">
    <w:abstractNumId w:val="1"/>
  </w:num>
  <w:num w:numId="35">
    <w:abstractNumId w:val="5"/>
  </w:num>
  <w:num w:numId="36">
    <w:abstractNumId w:val="27"/>
  </w:num>
  <w:num w:numId="37">
    <w:abstractNumId w:val="7"/>
  </w:num>
  <w:num w:numId="38">
    <w:abstractNumId w:val="32"/>
  </w:num>
  <w:num w:numId="39">
    <w:abstractNumId w:val="28"/>
  </w:num>
  <w:num w:numId="40">
    <w:abstractNumId w:val="17"/>
  </w:num>
  <w:num w:numId="41">
    <w:abstractNumId w:val="38"/>
  </w:num>
  <w:num w:numId="4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A"/>
    <w:rsid w:val="001728CB"/>
    <w:rsid w:val="0017466E"/>
    <w:rsid w:val="0018703C"/>
    <w:rsid w:val="00234B45"/>
    <w:rsid w:val="00235625"/>
    <w:rsid w:val="00275EAB"/>
    <w:rsid w:val="00290FD6"/>
    <w:rsid w:val="002D5D21"/>
    <w:rsid w:val="00344810"/>
    <w:rsid w:val="00431FD7"/>
    <w:rsid w:val="00433F6C"/>
    <w:rsid w:val="00537F5D"/>
    <w:rsid w:val="00554D47"/>
    <w:rsid w:val="005C116C"/>
    <w:rsid w:val="005D4C75"/>
    <w:rsid w:val="00616437"/>
    <w:rsid w:val="00626518"/>
    <w:rsid w:val="00650781"/>
    <w:rsid w:val="006A5190"/>
    <w:rsid w:val="0071459B"/>
    <w:rsid w:val="007416FE"/>
    <w:rsid w:val="00773398"/>
    <w:rsid w:val="007D2149"/>
    <w:rsid w:val="008809D5"/>
    <w:rsid w:val="008A181E"/>
    <w:rsid w:val="00916E23"/>
    <w:rsid w:val="009B4D97"/>
    <w:rsid w:val="00A30E0F"/>
    <w:rsid w:val="00A556AE"/>
    <w:rsid w:val="00A5695A"/>
    <w:rsid w:val="00AA0A46"/>
    <w:rsid w:val="00AB1740"/>
    <w:rsid w:val="00B030D5"/>
    <w:rsid w:val="00B60844"/>
    <w:rsid w:val="00C0020C"/>
    <w:rsid w:val="00C0114F"/>
    <w:rsid w:val="00C23599"/>
    <w:rsid w:val="00CB30AD"/>
    <w:rsid w:val="00CB76FA"/>
    <w:rsid w:val="00CC0087"/>
    <w:rsid w:val="00CF1298"/>
    <w:rsid w:val="00D3579F"/>
    <w:rsid w:val="00D53285"/>
    <w:rsid w:val="00DA3F40"/>
    <w:rsid w:val="00E24B6A"/>
    <w:rsid w:val="00E366D9"/>
    <w:rsid w:val="00E46A7A"/>
    <w:rsid w:val="00E53E29"/>
    <w:rsid w:val="00E71837"/>
    <w:rsid w:val="00E72615"/>
    <w:rsid w:val="00EA097F"/>
    <w:rsid w:val="00EB15F3"/>
    <w:rsid w:val="00EF0EB5"/>
    <w:rsid w:val="00F11A7E"/>
    <w:rsid w:val="00F44D4A"/>
    <w:rsid w:val="00F727C2"/>
    <w:rsid w:val="00F8453A"/>
    <w:rsid w:val="00F97EE6"/>
    <w:rsid w:val="00FB7AFB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714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4D47"/>
    <w:pPr>
      <w:keepNext/>
      <w:ind w:left="708" w:firstLine="0"/>
      <w:jc w:val="left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4D47"/>
    <w:pPr>
      <w:keepNext/>
      <w:ind w:firstLine="0"/>
      <w:jc w:val="left"/>
      <w:outlineLvl w:val="3"/>
    </w:pPr>
    <w:rPr>
      <w:rFonts w:eastAsia="Times New Roman" w:cs="Times New Roman"/>
      <w:b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54D47"/>
    <w:rPr>
      <w:rFonts w:eastAsia="Times New Roman" w:cs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D47"/>
    <w:rPr>
      <w:rFonts w:eastAsia="Times New Roman" w:cs="Times New Roman"/>
      <w:b/>
      <w:snapToGrid w:val="0"/>
      <w:szCs w:val="20"/>
      <w:lang w:eastAsia="ru-RU"/>
    </w:rPr>
  </w:style>
  <w:style w:type="paragraph" w:styleId="a4">
    <w:name w:val="Body Text"/>
    <w:basedOn w:val="a"/>
    <w:link w:val="a5"/>
    <w:rsid w:val="00554D47"/>
    <w:pPr>
      <w:tabs>
        <w:tab w:val="left" w:pos="3544"/>
      </w:tabs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rsid w:val="00554D47"/>
    <w:pPr>
      <w:ind w:firstLine="708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554D47"/>
    <w:pPr>
      <w:ind w:firstLine="708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459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145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459B"/>
  </w:style>
  <w:style w:type="paragraph" w:styleId="31">
    <w:name w:val="Body Text Indent 3"/>
    <w:basedOn w:val="a"/>
    <w:link w:val="32"/>
    <w:uiPriority w:val="99"/>
    <w:semiHidden/>
    <w:unhideWhenUsed/>
    <w:rsid w:val="007145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59B"/>
    <w:rPr>
      <w:sz w:val="16"/>
      <w:szCs w:val="16"/>
    </w:rPr>
  </w:style>
  <w:style w:type="paragraph" w:customStyle="1" w:styleId="FR2">
    <w:name w:val="FR2"/>
    <w:rsid w:val="0071459B"/>
    <w:pPr>
      <w:widowControl w:val="0"/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1459B"/>
    <w:rPr>
      <w:vertAlign w:val="superscript"/>
    </w:rPr>
  </w:style>
  <w:style w:type="paragraph" w:styleId="ab">
    <w:name w:val="Plain Text"/>
    <w:basedOn w:val="a"/>
    <w:link w:val="ac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14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1459B"/>
    <w:pPr>
      <w:widowControl w:val="0"/>
      <w:spacing w:before="20" w:line="280" w:lineRule="auto"/>
      <w:ind w:firstLine="0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1459B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rsid w:val="001870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8703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703C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8703C"/>
  </w:style>
  <w:style w:type="character" w:customStyle="1" w:styleId="50">
    <w:name w:val="Заголовок 5 Знак"/>
    <w:basedOn w:val="a0"/>
    <w:link w:val="5"/>
    <w:uiPriority w:val="9"/>
    <w:semiHidden/>
    <w:rsid w:val="00235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5">
    <w:name w:val="Текст2"/>
    <w:basedOn w:val="a"/>
    <w:rsid w:val="0023562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параграфа"/>
    <w:basedOn w:val="4"/>
    <w:rsid w:val="00235625"/>
    <w:pPr>
      <w:spacing w:before="360" w:line="360" w:lineRule="auto"/>
      <w:jc w:val="center"/>
      <w:outlineLvl w:val="9"/>
    </w:pPr>
    <w:rPr>
      <w:rFonts w:ascii="Arial" w:hAnsi="Arial"/>
      <w:snapToGrid/>
      <w:kern w:val="28"/>
      <w:sz w:val="31"/>
    </w:rPr>
  </w:style>
  <w:style w:type="character" w:customStyle="1" w:styleId="com1">
    <w:name w:val="com1"/>
    <w:basedOn w:val="a0"/>
    <w:rsid w:val="00FE78A9"/>
    <w:rPr>
      <w:b/>
      <w:bCs/>
      <w:i/>
      <w:iCs/>
    </w:rPr>
  </w:style>
  <w:style w:type="character" w:customStyle="1" w:styleId="term1">
    <w:name w:val="term1"/>
    <w:basedOn w:val="a0"/>
    <w:rsid w:val="00FE78A9"/>
    <w:rPr>
      <w:b/>
      <w:bCs/>
    </w:rPr>
  </w:style>
  <w:style w:type="table" w:styleId="af4">
    <w:name w:val="Table Grid"/>
    <w:basedOn w:val="a1"/>
    <w:rsid w:val="00FE78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714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4D47"/>
    <w:pPr>
      <w:keepNext/>
      <w:ind w:left="708" w:firstLine="0"/>
      <w:jc w:val="left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4D47"/>
    <w:pPr>
      <w:keepNext/>
      <w:ind w:firstLine="0"/>
      <w:jc w:val="left"/>
      <w:outlineLvl w:val="3"/>
    </w:pPr>
    <w:rPr>
      <w:rFonts w:eastAsia="Times New Roman" w:cs="Times New Roman"/>
      <w:b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54D47"/>
    <w:rPr>
      <w:rFonts w:eastAsia="Times New Roman" w:cs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D47"/>
    <w:rPr>
      <w:rFonts w:eastAsia="Times New Roman" w:cs="Times New Roman"/>
      <w:b/>
      <w:snapToGrid w:val="0"/>
      <w:szCs w:val="20"/>
      <w:lang w:eastAsia="ru-RU"/>
    </w:rPr>
  </w:style>
  <w:style w:type="paragraph" w:styleId="a4">
    <w:name w:val="Body Text"/>
    <w:basedOn w:val="a"/>
    <w:link w:val="a5"/>
    <w:rsid w:val="00554D47"/>
    <w:pPr>
      <w:tabs>
        <w:tab w:val="left" w:pos="3544"/>
      </w:tabs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rsid w:val="00554D47"/>
    <w:pPr>
      <w:ind w:firstLine="708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554D47"/>
    <w:pPr>
      <w:ind w:firstLine="708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459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145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459B"/>
  </w:style>
  <w:style w:type="paragraph" w:styleId="31">
    <w:name w:val="Body Text Indent 3"/>
    <w:basedOn w:val="a"/>
    <w:link w:val="32"/>
    <w:uiPriority w:val="99"/>
    <w:semiHidden/>
    <w:unhideWhenUsed/>
    <w:rsid w:val="007145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59B"/>
    <w:rPr>
      <w:sz w:val="16"/>
      <w:szCs w:val="16"/>
    </w:rPr>
  </w:style>
  <w:style w:type="paragraph" w:customStyle="1" w:styleId="FR2">
    <w:name w:val="FR2"/>
    <w:rsid w:val="0071459B"/>
    <w:pPr>
      <w:widowControl w:val="0"/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1459B"/>
    <w:rPr>
      <w:vertAlign w:val="superscript"/>
    </w:rPr>
  </w:style>
  <w:style w:type="paragraph" w:styleId="ab">
    <w:name w:val="Plain Text"/>
    <w:basedOn w:val="a"/>
    <w:link w:val="ac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14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1459B"/>
    <w:pPr>
      <w:widowControl w:val="0"/>
      <w:spacing w:before="20" w:line="280" w:lineRule="auto"/>
      <w:ind w:firstLine="0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1459B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rsid w:val="001870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8703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703C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8703C"/>
  </w:style>
  <w:style w:type="character" w:customStyle="1" w:styleId="50">
    <w:name w:val="Заголовок 5 Знак"/>
    <w:basedOn w:val="a0"/>
    <w:link w:val="5"/>
    <w:uiPriority w:val="9"/>
    <w:semiHidden/>
    <w:rsid w:val="00235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5">
    <w:name w:val="Текст2"/>
    <w:basedOn w:val="a"/>
    <w:rsid w:val="0023562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параграфа"/>
    <w:basedOn w:val="4"/>
    <w:rsid w:val="00235625"/>
    <w:pPr>
      <w:spacing w:before="360" w:line="360" w:lineRule="auto"/>
      <w:jc w:val="center"/>
      <w:outlineLvl w:val="9"/>
    </w:pPr>
    <w:rPr>
      <w:rFonts w:ascii="Arial" w:hAnsi="Arial"/>
      <w:snapToGrid/>
      <w:kern w:val="28"/>
      <w:sz w:val="31"/>
    </w:rPr>
  </w:style>
  <w:style w:type="character" w:customStyle="1" w:styleId="com1">
    <w:name w:val="com1"/>
    <w:basedOn w:val="a0"/>
    <w:rsid w:val="00FE78A9"/>
    <w:rPr>
      <w:b/>
      <w:bCs/>
      <w:i/>
      <w:iCs/>
    </w:rPr>
  </w:style>
  <w:style w:type="character" w:customStyle="1" w:styleId="term1">
    <w:name w:val="term1"/>
    <w:basedOn w:val="a0"/>
    <w:rsid w:val="00FE78A9"/>
    <w:rPr>
      <w:b/>
      <w:bCs/>
    </w:rPr>
  </w:style>
  <w:style w:type="table" w:styleId="af4">
    <w:name w:val="Table Grid"/>
    <w:basedOn w:val="a1"/>
    <w:rsid w:val="00FE78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8" Type="http://schemas.openxmlformats.org/officeDocument/2006/relationships/hyperlink" Target="https://vk.com/yapk87" TargetMode="External"/><Relationship Id="rId51" Type="http://schemas.openxmlformats.org/officeDocument/2006/relationships/oleObject" Target="embeddings/oleObject1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Студент</cp:lastModifiedBy>
  <cp:revision>11</cp:revision>
  <dcterms:created xsi:type="dcterms:W3CDTF">2020-04-04T05:31:00Z</dcterms:created>
  <dcterms:modified xsi:type="dcterms:W3CDTF">2020-04-11T06:31:00Z</dcterms:modified>
</cp:coreProperties>
</file>